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C81C1E" w14:textId="47967222" w:rsidR="00182D31" w:rsidRPr="00576B17" w:rsidRDefault="008729EA" w:rsidP="00182D31">
      <w:pPr>
        <w:jc w:val="center"/>
        <w:rPr>
          <w:sz w:val="28"/>
          <w:szCs w:val="28"/>
          <w:lang w:val="fr-CA"/>
        </w:rPr>
      </w:pPr>
      <w:r>
        <w:rPr>
          <w:noProof/>
          <w:sz w:val="28"/>
          <w:szCs w:val="28"/>
          <w:lang w:val="en-US"/>
        </w:rPr>
        <w:drawing>
          <wp:inline distT="0" distB="0" distL="0" distR="0" wp14:anchorId="3C37DF7E" wp14:editId="3AE7E2E8">
            <wp:extent cx="3401268" cy="3196590"/>
            <wp:effectExtent l="0" t="0" r="254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1268" cy="319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8B4EF9" w14:textId="77777777" w:rsidR="00896C69" w:rsidRPr="00576B17" w:rsidRDefault="00896C69" w:rsidP="006831A4">
      <w:pPr>
        <w:rPr>
          <w:rFonts w:ascii="Arial" w:hAnsi="Arial" w:cs="Arial"/>
          <w:b/>
          <w:sz w:val="36"/>
          <w:szCs w:val="36"/>
          <w:lang w:val="fr-CA"/>
        </w:rPr>
      </w:pPr>
    </w:p>
    <w:p w14:paraId="6F27706F" w14:textId="1C99D07D" w:rsidR="00F04887" w:rsidRDefault="006F3472" w:rsidP="006F3472">
      <w:pPr>
        <w:tabs>
          <w:tab w:val="center" w:pos="4680"/>
          <w:tab w:val="right" w:pos="9360"/>
        </w:tabs>
        <w:rPr>
          <w:rFonts w:ascii="Arial" w:hAnsi="Arial" w:cs="Arial"/>
          <w:b/>
          <w:sz w:val="36"/>
          <w:szCs w:val="36"/>
          <w:lang w:val="fr-CA"/>
        </w:rPr>
      </w:pPr>
      <w:r>
        <w:rPr>
          <w:rFonts w:ascii="Arial" w:hAnsi="Arial" w:cs="Arial"/>
          <w:b/>
          <w:sz w:val="36"/>
          <w:szCs w:val="36"/>
          <w:lang w:val="fr-CA"/>
        </w:rPr>
        <w:tab/>
      </w:r>
      <w:r w:rsidR="00660D0C" w:rsidRPr="00576B17">
        <w:rPr>
          <w:rFonts w:ascii="Arial" w:hAnsi="Arial" w:cs="Arial"/>
          <w:b/>
          <w:sz w:val="36"/>
          <w:szCs w:val="36"/>
          <w:lang w:val="fr-CA"/>
        </w:rPr>
        <w:t xml:space="preserve">PROGRAMME DE LA CONFÉRENCE </w:t>
      </w:r>
      <w:r w:rsidR="007D42A6">
        <w:rPr>
          <w:rFonts w:ascii="Arial" w:hAnsi="Arial" w:cs="Arial"/>
          <w:b/>
          <w:sz w:val="36"/>
          <w:szCs w:val="36"/>
          <w:lang w:val="fr-CA"/>
        </w:rPr>
        <w:t>2017</w:t>
      </w:r>
      <w:r w:rsidR="00660D0C" w:rsidRPr="00576B17">
        <w:rPr>
          <w:rFonts w:ascii="Arial" w:hAnsi="Arial" w:cs="Arial"/>
          <w:b/>
          <w:sz w:val="36"/>
          <w:szCs w:val="36"/>
          <w:lang w:val="fr-CA"/>
        </w:rPr>
        <w:t xml:space="preserve"> </w:t>
      </w:r>
      <w:r w:rsidR="007D42A6">
        <w:rPr>
          <w:rFonts w:ascii="Arial" w:hAnsi="Arial" w:cs="Arial"/>
          <w:b/>
          <w:sz w:val="36"/>
          <w:szCs w:val="36"/>
          <w:lang w:val="fr-CA"/>
        </w:rPr>
        <w:t>de la</w:t>
      </w:r>
      <w:r>
        <w:rPr>
          <w:rFonts w:ascii="Arial" w:hAnsi="Arial" w:cs="Arial"/>
          <w:b/>
          <w:sz w:val="36"/>
          <w:szCs w:val="36"/>
          <w:lang w:val="fr-CA"/>
        </w:rPr>
        <w:tab/>
      </w:r>
    </w:p>
    <w:p w14:paraId="3777B473" w14:textId="77777777" w:rsidR="007D42A6" w:rsidRDefault="007D42A6" w:rsidP="00182D31">
      <w:pPr>
        <w:jc w:val="center"/>
        <w:rPr>
          <w:rFonts w:ascii="Arial" w:hAnsi="Arial" w:cs="Arial"/>
          <w:b/>
          <w:sz w:val="36"/>
          <w:szCs w:val="36"/>
          <w:lang w:val="fr-CA"/>
        </w:rPr>
      </w:pPr>
      <w:r>
        <w:rPr>
          <w:rFonts w:ascii="Arial" w:hAnsi="Arial" w:cs="Arial"/>
          <w:b/>
          <w:sz w:val="36"/>
          <w:szCs w:val="36"/>
          <w:lang w:val="fr-CA"/>
        </w:rPr>
        <w:t xml:space="preserve">Fédération canadienne des coopératives de travail </w:t>
      </w:r>
      <w:r w:rsidR="00660D0C" w:rsidRPr="00576B17">
        <w:rPr>
          <w:rFonts w:ascii="Arial" w:hAnsi="Arial" w:cs="Arial"/>
          <w:b/>
          <w:sz w:val="36"/>
          <w:szCs w:val="36"/>
          <w:lang w:val="fr-CA"/>
        </w:rPr>
        <w:t xml:space="preserve"> </w:t>
      </w:r>
    </w:p>
    <w:p w14:paraId="24616F5D" w14:textId="7C0C4991" w:rsidR="00A655E1" w:rsidRPr="003A7E12" w:rsidRDefault="007D42A6" w:rsidP="00182D31">
      <w:pPr>
        <w:jc w:val="center"/>
        <w:rPr>
          <w:rFonts w:ascii="Arial" w:hAnsi="Arial" w:cs="Arial"/>
          <w:b/>
          <w:sz w:val="36"/>
          <w:szCs w:val="36"/>
        </w:rPr>
      </w:pPr>
      <w:r w:rsidRPr="003A7E12">
        <w:rPr>
          <w:rFonts w:ascii="Arial" w:hAnsi="Arial" w:cs="Arial"/>
          <w:b/>
          <w:sz w:val="36"/>
          <w:szCs w:val="36"/>
        </w:rPr>
        <w:t>et de</w:t>
      </w:r>
      <w:r w:rsidR="00660D0C" w:rsidRPr="003A7E12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Pr="003A7E12">
        <w:rPr>
          <w:rFonts w:ascii="Arial" w:hAnsi="Arial" w:cs="Arial"/>
          <w:b/>
          <w:sz w:val="36"/>
          <w:szCs w:val="36"/>
        </w:rPr>
        <w:t>CoopZone</w:t>
      </w:r>
      <w:proofErr w:type="spellEnd"/>
    </w:p>
    <w:p w14:paraId="48FA1282" w14:textId="77777777" w:rsidR="00A655E1" w:rsidRPr="003A7E12" w:rsidRDefault="00A655E1"/>
    <w:p w14:paraId="3CA4E942" w14:textId="77777777" w:rsidR="00182D31" w:rsidRPr="007569A4" w:rsidRDefault="00182D31" w:rsidP="00182D31">
      <w:pPr>
        <w:jc w:val="center"/>
        <w:rPr>
          <w:sz w:val="28"/>
          <w:szCs w:val="28"/>
          <w:lang w:val="en-US"/>
        </w:rPr>
      </w:pPr>
      <w:r w:rsidRPr="007569A4">
        <w:rPr>
          <w:sz w:val="28"/>
          <w:szCs w:val="28"/>
          <w:lang w:val="en-US"/>
        </w:rPr>
        <w:t>Ottawa/Gatineau</w:t>
      </w:r>
    </w:p>
    <w:p w14:paraId="1D954F43" w14:textId="77777777" w:rsidR="00182D31" w:rsidRPr="007405D2" w:rsidRDefault="00B73194" w:rsidP="00182D31">
      <w:pPr>
        <w:jc w:val="center"/>
        <w:rPr>
          <w:b/>
          <w:u w:val="single"/>
          <w:lang w:val="en-US"/>
        </w:rPr>
      </w:pPr>
      <w:r w:rsidRPr="007405D2">
        <w:rPr>
          <w:b/>
          <w:u w:val="single"/>
          <w:lang w:val="en-US"/>
        </w:rPr>
        <w:t xml:space="preserve">Business Inn, Ottawa / </w:t>
      </w:r>
      <w:proofErr w:type="spellStart"/>
      <w:r w:rsidR="007405D2" w:rsidRPr="007405D2">
        <w:rPr>
          <w:b/>
          <w:u w:val="single"/>
          <w:lang w:val="en-US"/>
        </w:rPr>
        <w:t>Hôtel</w:t>
      </w:r>
      <w:proofErr w:type="spellEnd"/>
      <w:r w:rsidR="007405D2" w:rsidRPr="007405D2">
        <w:rPr>
          <w:b/>
          <w:u w:val="single"/>
          <w:lang w:val="en-US"/>
        </w:rPr>
        <w:t xml:space="preserve"> </w:t>
      </w:r>
      <w:r w:rsidR="007405D2">
        <w:rPr>
          <w:b/>
          <w:u w:val="single"/>
          <w:lang w:val="en-US"/>
        </w:rPr>
        <w:t>Four Points Sheraton</w:t>
      </w:r>
      <w:r w:rsidRPr="007405D2">
        <w:rPr>
          <w:b/>
          <w:u w:val="single"/>
          <w:lang w:val="en-US"/>
        </w:rPr>
        <w:t>, Ga</w:t>
      </w:r>
      <w:r w:rsidR="00BD4CCF" w:rsidRPr="007405D2">
        <w:rPr>
          <w:b/>
          <w:u w:val="single"/>
          <w:lang w:val="en-US"/>
        </w:rPr>
        <w:t>t</w:t>
      </w:r>
      <w:r w:rsidRPr="007405D2">
        <w:rPr>
          <w:b/>
          <w:u w:val="single"/>
          <w:lang w:val="en-US"/>
        </w:rPr>
        <w:t>ineau</w:t>
      </w:r>
    </w:p>
    <w:p w14:paraId="3B387A82" w14:textId="77777777" w:rsidR="00EE5C48" w:rsidRPr="007405D2" w:rsidRDefault="00EE5C48" w:rsidP="008729EA">
      <w:pPr>
        <w:rPr>
          <w:rFonts w:ascii="Arial" w:hAnsi="Arial" w:cs="Arial"/>
          <w:b/>
          <w:sz w:val="28"/>
          <w:szCs w:val="28"/>
          <w:lang w:val="en-US"/>
        </w:rPr>
      </w:pPr>
    </w:p>
    <w:p w14:paraId="00C0ACC4" w14:textId="77777777" w:rsidR="00EE5C48" w:rsidRPr="00FE7ED7" w:rsidRDefault="006831A4" w:rsidP="00182D31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proofErr w:type="spellStart"/>
      <w:r w:rsidRPr="00FE7ED7">
        <w:rPr>
          <w:rFonts w:ascii="Arial" w:hAnsi="Arial" w:cs="Arial"/>
          <w:b/>
          <w:sz w:val="28"/>
          <w:szCs w:val="28"/>
          <w:lang w:val="en-US"/>
        </w:rPr>
        <w:t>Th</w:t>
      </w:r>
      <w:r w:rsidR="00660D0C" w:rsidRPr="00FE7ED7">
        <w:rPr>
          <w:rFonts w:ascii="Arial" w:hAnsi="Arial" w:cs="Arial"/>
          <w:b/>
          <w:sz w:val="28"/>
          <w:szCs w:val="28"/>
          <w:lang w:val="en-US"/>
        </w:rPr>
        <w:t>è</w:t>
      </w:r>
      <w:r w:rsidRPr="00FE7ED7">
        <w:rPr>
          <w:rFonts w:ascii="Arial" w:hAnsi="Arial" w:cs="Arial"/>
          <w:b/>
          <w:sz w:val="28"/>
          <w:szCs w:val="28"/>
          <w:lang w:val="en-US"/>
        </w:rPr>
        <w:t>me</w:t>
      </w:r>
      <w:proofErr w:type="spellEnd"/>
      <w:r w:rsidRPr="00FE7ED7">
        <w:rPr>
          <w:rFonts w:ascii="Arial" w:hAnsi="Arial" w:cs="Arial"/>
          <w:b/>
          <w:sz w:val="28"/>
          <w:szCs w:val="28"/>
          <w:lang w:val="en-US"/>
        </w:rPr>
        <w:t>:</w:t>
      </w:r>
    </w:p>
    <w:p w14:paraId="7AB07F04" w14:textId="77777777" w:rsidR="006831A4" w:rsidRPr="00FE7ED7" w:rsidRDefault="006831A4" w:rsidP="00182D31">
      <w:pPr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14:paraId="6005B5E9" w14:textId="77777777" w:rsidR="00182D31" w:rsidRPr="007569A4" w:rsidRDefault="007569A4" w:rsidP="00182D31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7569A4">
        <w:rPr>
          <w:rFonts w:ascii="Arial" w:hAnsi="Arial" w:cs="Arial"/>
          <w:b/>
          <w:sz w:val="28"/>
          <w:szCs w:val="28"/>
          <w:lang w:val="en-US"/>
        </w:rPr>
        <w:t>Radical Roots/ Radical Routes of Worker Co-operation</w:t>
      </w:r>
    </w:p>
    <w:p w14:paraId="5620A1F5" w14:textId="77777777" w:rsidR="00182D31" w:rsidRPr="00576B17" w:rsidRDefault="00182D31" w:rsidP="00182D31">
      <w:pPr>
        <w:jc w:val="center"/>
        <w:rPr>
          <w:rFonts w:ascii="Arial" w:hAnsi="Arial" w:cs="Arial"/>
          <w:b/>
          <w:sz w:val="28"/>
          <w:szCs w:val="28"/>
          <w:lang w:val="fr-CA"/>
        </w:rPr>
      </w:pPr>
      <w:r w:rsidRPr="00576B17">
        <w:rPr>
          <w:rFonts w:ascii="Arial" w:hAnsi="Arial" w:cs="Arial"/>
          <w:b/>
          <w:sz w:val="28"/>
          <w:szCs w:val="28"/>
          <w:lang w:val="fr-CA"/>
        </w:rPr>
        <w:t xml:space="preserve">Nous avons le pouvoir. </w:t>
      </w:r>
      <w:r w:rsidR="00EE7828" w:rsidRPr="00576B17">
        <w:rPr>
          <w:rFonts w:ascii="Arial" w:hAnsi="Arial" w:cs="Arial"/>
          <w:b/>
          <w:sz w:val="28"/>
          <w:szCs w:val="28"/>
          <w:lang w:val="fr-CA"/>
        </w:rPr>
        <w:t>V</w:t>
      </w:r>
      <w:r w:rsidRPr="00576B17">
        <w:rPr>
          <w:rFonts w:ascii="Arial" w:hAnsi="Arial" w:cs="Arial"/>
          <w:b/>
          <w:sz w:val="28"/>
          <w:szCs w:val="28"/>
          <w:lang w:val="fr-CA"/>
        </w:rPr>
        <w:t>ivons l'évolution coopérative!</w:t>
      </w:r>
    </w:p>
    <w:p w14:paraId="3CF20693" w14:textId="77777777" w:rsidR="00182D31" w:rsidRPr="00576B17" w:rsidRDefault="00182D31" w:rsidP="00D047FE">
      <w:pPr>
        <w:rPr>
          <w:b/>
          <w:u w:val="single"/>
          <w:lang w:val="fr-CA"/>
        </w:rPr>
      </w:pPr>
    </w:p>
    <w:p w14:paraId="5DAE0C32" w14:textId="323C9568" w:rsidR="006831A4" w:rsidRPr="00576B17" w:rsidRDefault="00660D0C" w:rsidP="00AA634D">
      <w:pPr>
        <w:rPr>
          <w:rFonts w:ascii="Arial" w:eastAsia="Times New Roman" w:hAnsi="Arial" w:cs="Arial"/>
          <w:sz w:val="20"/>
          <w:szCs w:val="20"/>
          <w:shd w:val="clear" w:color="auto" w:fill="FFFFFF"/>
          <w:lang w:val="fr-CA"/>
        </w:rPr>
      </w:pPr>
      <w:r w:rsidRPr="00576B17">
        <w:rPr>
          <w:rFonts w:ascii="Arial" w:eastAsia="Times New Roman" w:hAnsi="Arial" w:cs="Arial"/>
          <w:sz w:val="20"/>
          <w:szCs w:val="20"/>
          <w:shd w:val="clear" w:color="auto" w:fill="FFFFFF"/>
          <w:lang w:val="fr-CA"/>
        </w:rPr>
        <w:t xml:space="preserve">Le mouvement pour la démocratie au lieu de travail a toujours eu une vision radicale et </w:t>
      </w:r>
      <w:r w:rsidR="000F2484">
        <w:rPr>
          <w:rFonts w:ascii="Arial" w:eastAsia="Times New Roman" w:hAnsi="Arial" w:cs="Arial"/>
          <w:sz w:val="20"/>
          <w:szCs w:val="20"/>
          <w:shd w:val="clear" w:color="auto" w:fill="FFFFFF"/>
          <w:lang w:val="fr-CA"/>
        </w:rPr>
        <w:t>évolutive</w:t>
      </w:r>
      <w:r w:rsidR="00AA634D" w:rsidRPr="00576B17">
        <w:rPr>
          <w:rFonts w:ascii="Arial" w:eastAsia="Times New Roman" w:hAnsi="Arial" w:cs="Arial"/>
          <w:sz w:val="20"/>
          <w:szCs w:val="20"/>
          <w:shd w:val="clear" w:color="auto" w:fill="FFFFFF"/>
          <w:lang w:val="fr-CA"/>
        </w:rPr>
        <w:t>. </w:t>
      </w:r>
      <w:r w:rsidRPr="00576B17">
        <w:rPr>
          <w:rFonts w:ascii="Arial" w:eastAsia="Times New Roman" w:hAnsi="Arial" w:cs="Arial"/>
          <w:sz w:val="20"/>
          <w:szCs w:val="20"/>
          <w:shd w:val="clear" w:color="auto" w:fill="FFFFFF"/>
          <w:lang w:val="fr-CA"/>
        </w:rPr>
        <w:t xml:space="preserve">Ces racines nous appellent également à de nouvelles routes </w:t>
      </w:r>
      <w:r w:rsidR="000F2484">
        <w:rPr>
          <w:rFonts w:ascii="Arial" w:eastAsia="Times New Roman" w:hAnsi="Arial" w:cs="Arial"/>
          <w:sz w:val="20"/>
          <w:szCs w:val="20"/>
          <w:shd w:val="clear" w:color="auto" w:fill="FFFFFF"/>
          <w:lang w:val="fr-CA"/>
        </w:rPr>
        <w:t>évolutives</w:t>
      </w:r>
      <w:r w:rsidRPr="00576B17">
        <w:rPr>
          <w:rFonts w:ascii="Arial" w:eastAsia="Times New Roman" w:hAnsi="Arial" w:cs="Arial"/>
          <w:sz w:val="20"/>
          <w:szCs w:val="20"/>
          <w:shd w:val="clear" w:color="auto" w:fill="FFFFFF"/>
          <w:lang w:val="fr-CA"/>
        </w:rPr>
        <w:t xml:space="preserve">, </w:t>
      </w:r>
      <w:r w:rsidR="007405D2">
        <w:rPr>
          <w:rFonts w:ascii="Arial" w:eastAsia="Times New Roman" w:hAnsi="Arial" w:cs="Arial"/>
          <w:sz w:val="20"/>
          <w:szCs w:val="20"/>
          <w:shd w:val="clear" w:color="auto" w:fill="FFFFFF"/>
          <w:lang w:val="fr-CA"/>
        </w:rPr>
        <w:t>c’est à dire, q</w:t>
      </w:r>
      <w:r w:rsidRPr="00576B17">
        <w:rPr>
          <w:rFonts w:ascii="Arial" w:eastAsia="Times New Roman" w:hAnsi="Arial" w:cs="Arial"/>
          <w:sz w:val="20"/>
          <w:szCs w:val="20"/>
          <w:shd w:val="clear" w:color="auto" w:fill="FFFFFF"/>
          <w:lang w:val="fr-CA"/>
        </w:rPr>
        <w:t>uelle est notre voie à suivre en tant que mouvement d'économie solidaire basé sur la propriété et</w:t>
      </w:r>
      <w:r w:rsidR="00F04887">
        <w:rPr>
          <w:rFonts w:ascii="Arial" w:eastAsia="Times New Roman" w:hAnsi="Arial" w:cs="Arial"/>
          <w:sz w:val="20"/>
          <w:szCs w:val="20"/>
          <w:shd w:val="clear" w:color="auto" w:fill="FFFFFF"/>
          <w:lang w:val="fr-CA"/>
        </w:rPr>
        <w:t xml:space="preserve"> le contrôle au lieu du capital</w:t>
      </w:r>
      <w:r w:rsidRPr="00576B17">
        <w:rPr>
          <w:rFonts w:ascii="Arial" w:eastAsia="Times New Roman" w:hAnsi="Arial" w:cs="Arial"/>
          <w:sz w:val="20"/>
          <w:szCs w:val="20"/>
          <w:shd w:val="clear" w:color="auto" w:fill="FFFFFF"/>
          <w:lang w:val="fr-CA"/>
        </w:rPr>
        <w:t xml:space="preserve">? </w:t>
      </w:r>
      <w:r w:rsidR="007405D2">
        <w:rPr>
          <w:rFonts w:ascii="Arial" w:eastAsia="Times New Roman" w:hAnsi="Arial" w:cs="Arial"/>
          <w:sz w:val="20"/>
          <w:szCs w:val="20"/>
          <w:shd w:val="clear" w:color="auto" w:fill="FFFFFF"/>
          <w:lang w:val="fr-CA"/>
        </w:rPr>
        <w:t>Le monde a besoin de</w:t>
      </w:r>
      <w:r w:rsidRPr="00576B17">
        <w:rPr>
          <w:rFonts w:ascii="Arial" w:eastAsia="Times New Roman" w:hAnsi="Arial" w:cs="Arial"/>
          <w:sz w:val="20"/>
          <w:szCs w:val="20"/>
          <w:shd w:val="clear" w:color="auto" w:fill="FFFFFF"/>
          <w:lang w:val="fr-CA"/>
        </w:rPr>
        <w:t xml:space="preserve"> démocratie </w:t>
      </w:r>
      <w:r w:rsidR="000F2484">
        <w:rPr>
          <w:rFonts w:ascii="Arial" w:eastAsia="Times New Roman" w:hAnsi="Arial" w:cs="Arial"/>
          <w:sz w:val="20"/>
          <w:szCs w:val="20"/>
          <w:shd w:val="clear" w:color="auto" w:fill="FFFFFF"/>
          <w:lang w:val="fr-CA"/>
        </w:rPr>
        <w:t>sur les</w:t>
      </w:r>
      <w:r w:rsidR="000F2484" w:rsidRPr="00576B17">
        <w:rPr>
          <w:rFonts w:ascii="Arial" w:eastAsia="Times New Roman" w:hAnsi="Arial" w:cs="Arial"/>
          <w:sz w:val="20"/>
          <w:szCs w:val="20"/>
          <w:shd w:val="clear" w:color="auto" w:fill="FFFFFF"/>
          <w:lang w:val="fr-CA"/>
        </w:rPr>
        <w:t xml:space="preserve"> </w:t>
      </w:r>
      <w:r w:rsidRPr="00576B17">
        <w:rPr>
          <w:rFonts w:ascii="Arial" w:eastAsia="Times New Roman" w:hAnsi="Arial" w:cs="Arial"/>
          <w:sz w:val="20"/>
          <w:szCs w:val="20"/>
          <w:shd w:val="clear" w:color="auto" w:fill="FFFFFF"/>
          <w:lang w:val="fr-CA"/>
        </w:rPr>
        <w:t>lieu</w:t>
      </w:r>
      <w:r w:rsidR="007405D2">
        <w:rPr>
          <w:rFonts w:ascii="Arial" w:eastAsia="Times New Roman" w:hAnsi="Arial" w:cs="Arial"/>
          <w:sz w:val="20"/>
          <w:szCs w:val="20"/>
          <w:shd w:val="clear" w:color="auto" w:fill="FFFFFF"/>
          <w:lang w:val="fr-CA"/>
        </w:rPr>
        <w:t>x</w:t>
      </w:r>
      <w:r w:rsidRPr="00576B17">
        <w:rPr>
          <w:rFonts w:ascii="Arial" w:eastAsia="Times New Roman" w:hAnsi="Arial" w:cs="Arial"/>
          <w:sz w:val="20"/>
          <w:szCs w:val="20"/>
          <w:shd w:val="clear" w:color="auto" w:fill="FFFFFF"/>
          <w:lang w:val="fr-CA"/>
        </w:rPr>
        <w:t xml:space="preserve"> de trava</w:t>
      </w:r>
      <w:r w:rsidR="002B4756">
        <w:rPr>
          <w:rFonts w:ascii="Arial" w:eastAsia="Times New Roman" w:hAnsi="Arial" w:cs="Arial"/>
          <w:sz w:val="20"/>
          <w:szCs w:val="20"/>
          <w:shd w:val="clear" w:color="auto" w:fill="FFFFFF"/>
          <w:lang w:val="fr-CA"/>
        </w:rPr>
        <w:t>il maintenant plus que jamais; i</w:t>
      </w:r>
      <w:r w:rsidRPr="00576B17">
        <w:rPr>
          <w:rFonts w:ascii="Arial" w:eastAsia="Times New Roman" w:hAnsi="Arial" w:cs="Arial"/>
          <w:sz w:val="20"/>
          <w:szCs w:val="20"/>
          <w:shd w:val="clear" w:color="auto" w:fill="FFFFFF"/>
          <w:lang w:val="fr-CA"/>
        </w:rPr>
        <w:t xml:space="preserve">l faut des gens et une planète avant les profits. Venez à notre conférence pour nous aider à tracer ces </w:t>
      </w:r>
      <w:r w:rsidR="00F30984">
        <w:rPr>
          <w:rFonts w:ascii="Arial" w:eastAsia="Times New Roman" w:hAnsi="Arial" w:cs="Arial"/>
          <w:sz w:val="20"/>
          <w:szCs w:val="20"/>
          <w:shd w:val="clear" w:color="auto" w:fill="FFFFFF"/>
          <w:lang w:val="fr-CA"/>
        </w:rPr>
        <w:t>pistes,</w:t>
      </w:r>
      <w:r w:rsidRPr="00576B17">
        <w:rPr>
          <w:rFonts w:ascii="Arial" w:eastAsia="Times New Roman" w:hAnsi="Arial" w:cs="Arial"/>
          <w:sz w:val="20"/>
          <w:szCs w:val="20"/>
          <w:shd w:val="clear" w:color="auto" w:fill="FFFFFF"/>
          <w:lang w:val="fr-CA"/>
        </w:rPr>
        <w:t xml:space="preserve"> pour construire ce monde nouveau et meilleur.</w:t>
      </w:r>
      <w:r w:rsidR="001F43E4">
        <w:rPr>
          <w:rFonts w:ascii="Arial" w:eastAsia="Times New Roman" w:hAnsi="Arial" w:cs="Arial"/>
          <w:sz w:val="20"/>
          <w:szCs w:val="20"/>
          <w:shd w:val="clear" w:color="auto" w:fill="FFFFFF"/>
          <w:lang w:val="fr-CA"/>
        </w:rPr>
        <w:t xml:space="preserve"> </w:t>
      </w:r>
      <w:r w:rsidR="0031032C">
        <w:rPr>
          <w:rFonts w:ascii="Arial" w:eastAsia="Times New Roman" w:hAnsi="Arial" w:cs="Arial"/>
          <w:sz w:val="20"/>
          <w:szCs w:val="20"/>
          <w:shd w:val="clear" w:color="auto" w:fill="FFFFFF"/>
          <w:lang w:val="fr-CA"/>
        </w:rPr>
        <w:t xml:space="preserve"> Nous avons le pouvoir.  Vivons l’évolution coopérative! </w:t>
      </w:r>
    </w:p>
    <w:p w14:paraId="7916D318" w14:textId="77777777" w:rsidR="006831A4" w:rsidRPr="00576B17" w:rsidRDefault="006831A4" w:rsidP="00AA634D">
      <w:pPr>
        <w:rPr>
          <w:rFonts w:ascii="Arial" w:eastAsia="Times New Roman" w:hAnsi="Arial" w:cs="Arial"/>
          <w:sz w:val="20"/>
          <w:szCs w:val="20"/>
          <w:shd w:val="clear" w:color="auto" w:fill="FFFFFF"/>
          <w:lang w:val="fr-CA"/>
        </w:rPr>
      </w:pPr>
    </w:p>
    <w:p w14:paraId="7BAD465D" w14:textId="77777777" w:rsidR="006831A4" w:rsidRPr="00576B17" w:rsidRDefault="00385C09" w:rsidP="00385C09">
      <w:pPr>
        <w:rPr>
          <w:rFonts w:ascii="Arial" w:eastAsia="Times New Roman" w:hAnsi="Arial" w:cs="Arial"/>
          <w:sz w:val="20"/>
          <w:szCs w:val="20"/>
          <w:shd w:val="clear" w:color="auto" w:fill="FFFFFF"/>
          <w:lang w:val="fr-CA"/>
        </w:rPr>
      </w:pPr>
      <w:r>
        <w:rPr>
          <w:rFonts w:ascii="Arial" w:eastAsia="Times New Roman" w:hAnsi="Arial" w:cs="Arial"/>
          <w:sz w:val="20"/>
          <w:szCs w:val="20"/>
          <w:shd w:val="clear" w:color="auto" w:fill="FFFFFF"/>
          <w:lang w:val="fr-CA"/>
        </w:rPr>
        <w:tab/>
      </w:r>
      <w:r>
        <w:rPr>
          <w:rFonts w:ascii="Arial" w:eastAsia="Times New Roman" w:hAnsi="Arial" w:cs="Arial"/>
          <w:sz w:val="20"/>
          <w:szCs w:val="20"/>
          <w:shd w:val="clear" w:color="auto" w:fill="FFFFFF"/>
          <w:lang w:val="fr-CA"/>
        </w:rPr>
        <w:tab/>
      </w:r>
      <w:r>
        <w:rPr>
          <w:rFonts w:ascii="Arial" w:eastAsia="Times New Roman" w:hAnsi="Arial" w:cs="Arial"/>
          <w:sz w:val="20"/>
          <w:szCs w:val="20"/>
          <w:shd w:val="clear" w:color="auto" w:fill="FFFFFF"/>
          <w:lang w:val="fr-CA"/>
        </w:rPr>
        <w:tab/>
      </w:r>
      <w:r>
        <w:rPr>
          <w:rFonts w:ascii="Arial" w:eastAsia="Times New Roman" w:hAnsi="Arial" w:cs="Arial"/>
          <w:sz w:val="20"/>
          <w:szCs w:val="20"/>
          <w:shd w:val="clear" w:color="auto" w:fill="FFFFFF"/>
          <w:lang w:val="fr-CA"/>
        </w:rPr>
        <w:tab/>
      </w:r>
      <w:r>
        <w:rPr>
          <w:rFonts w:ascii="Arial" w:eastAsia="Times New Roman" w:hAnsi="Arial" w:cs="Arial"/>
          <w:sz w:val="20"/>
          <w:szCs w:val="20"/>
          <w:shd w:val="clear" w:color="auto" w:fill="FFFFFF"/>
          <w:lang w:val="fr-CA"/>
        </w:rPr>
        <w:tab/>
      </w:r>
      <w:r>
        <w:rPr>
          <w:rFonts w:ascii="Arial" w:eastAsia="Times New Roman" w:hAnsi="Arial" w:cs="Arial"/>
          <w:sz w:val="20"/>
          <w:szCs w:val="20"/>
          <w:shd w:val="clear" w:color="auto" w:fill="FFFFFF"/>
          <w:lang w:val="fr-CA"/>
        </w:rPr>
        <w:tab/>
      </w:r>
      <w:r>
        <w:rPr>
          <w:rFonts w:ascii="Arial" w:eastAsia="Times New Roman" w:hAnsi="Arial" w:cs="Arial"/>
          <w:sz w:val="20"/>
          <w:szCs w:val="20"/>
          <w:shd w:val="clear" w:color="auto" w:fill="FFFFFF"/>
          <w:lang w:val="fr-CA"/>
        </w:rPr>
        <w:tab/>
      </w:r>
      <w:r>
        <w:rPr>
          <w:rFonts w:ascii="Arial" w:eastAsia="Times New Roman" w:hAnsi="Arial" w:cs="Arial"/>
          <w:sz w:val="20"/>
          <w:szCs w:val="20"/>
          <w:shd w:val="clear" w:color="auto" w:fill="FFFFFF"/>
          <w:lang w:val="fr-CA"/>
        </w:rPr>
        <w:tab/>
      </w:r>
      <w:r>
        <w:rPr>
          <w:rFonts w:ascii="Arial" w:eastAsia="Times New Roman" w:hAnsi="Arial" w:cs="Arial"/>
          <w:sz w:val="20"/>
          <w:szCs w:val="20"/>
          <w:shd w:val="clear" w:color="auto" w:fill="FFFFFF"/>
          <w:lang w:val="fr-CA"/>
        </w:rPr>
        <w:tab/>
        <w:t xml:space="preserve">En collaboration avec :                </w:t>
      </w:r>
    </w:p>
    <w:p w14:paraId="4171475C" w14:textId="77777777" w:rsidR="006831A4" w:rsidRPr="00576B17" w:rsidRDefault="00385C09" w:rsidP="006831A4">
      <w:pPr>
        <w:rPr>
          <w:rFonts w:ascii="Arial" w:eastAsia="Times New Roman" w:hAnsi="Arial" w:cs="Arial"/>
          <w:sz w:val="20"/>
          <w:szCs w:val="20"/>
          <w:shd w:val="clear" w:color="auto" w:fill="FFFFFF"/>
          <w:lang w:val="fr-CA"/>
        </w:rPr>
      </w:pPr>
      <w:r>
        <w:rPr>
          <w:rFonts w:ascii="Arial" w:hAnsi="Arial" w:cs="Arial"/>
          <w:b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19523F96" wp14:editId="64D49754">
            <wp:simplePos x="0" y="0"/>
            <wp:positionH relativeFrom="column">
              <wp:posOffset>4400550</wp:posOffset>
            </wp:positionH>
            <wp:positionV relativeFrom="paragraph">
              <wp:posOffset>109855</wp:posOffset>
            </wp:positionV>
            <wp:extent cx="601980" cy="777240"/>
            <wp:effectExtent l="0" t="0" r="7620" b="10160"/>
            <wp:wrapThrough wrapText="bothSides">
              <wp:wrapPolygon edited="0">
                <wp:start x="0" y="0"/>
                <wp:lineTo x="0" y="21176"/>
                <wp:lineTo x="20962" y="21176"/>
                <wp:lineTo x="20962" y="0"/>
                <wp:lineTo x="0" y="0"/>
              </wp:wrapPolygon>
            </wp:wrapThrough>
            <wp:docPr id="10" name="Picture 10" descr="Copie de logo RESEAU se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opie de logo RESEAU seu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CB6BB7" w14:textId="77777777" w:rsidR="006831A4" w:rsidRPr="00576B17" w:rsidRDefault="006831A4" w:rsidP="006831A4">
      <w:pPr>
        <w:rPr>
          <w:rFonts w:ascii="Arial" w:eastAsia="Times New Roman" w:hAnsi="Arial" w:cs="Arial"/>
          <w:sz w:val="20"/>
          <w:szCs w:val="20"/>
          <w:shd w:val="clear" w:color="auto" w:fill="FFFFFF"/>
          <w:lang w:val="fr-CA"/>
        </w:rPr>
      </w:pPr>
    </w:p>
    <w:p w14:paraId="63F01668" w14:textId="77777777" w:rsidR="006831A4" w:rsidRPr="00576B17" w:rsidRDefault="00385C09" w:rsidP="00385C09">
      <w:pPr>
        <w:rPr>
          <w:rFonts w:eastAsia="Times New Roman"/>
          <w:lang w:val="fr-CA"/>
        </w:rPr>
      </w:pPr>
      <w:r>
        <w:rPr>
          <w:rFonts w:eastAsia="Times New Roman"/>
          <w:lang w:val="fr-CA"/>
        </w:rPr>
        <w:t xml:space="preserve">                       </w:t>
      </w:r>
      <w:r w:rsidR="006831A4" w:rsidRPr="00576B17">
        <w:rPr>
          <w:rFonts w:ascii="Arial" w:hAnsi="Arial" w:cs="Arial"/>
          <w:b/>
          <w:noProof/>
          <w:lang w:val="en-US"/>
        </w:rPr>
        <w:drawing>
          <wp:inline distT="0" distB="0" distL="0" distR="0" wp14:anchorId="4E446328" wp14:editId="309CD943">
            <wp:extent cx="3057525" cy="511810"/>
            <wp:effectExtent l="1905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5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C988633" w14:textId="77777777" w:rsidR="006831A4" w:rsidRPr="00576B17" w:rsidRDefault="00A26054">
      <w:pPr>
        <w:rPr>
          <w:lang w:val="fr-CA"/>
        </w:rPr>
      </w:pPr>
      <w:r w:rsidRPr="00576B17">
        <w:rPr>
          <w:lang w:val="fr-CA"/>
        </w:rPr>
        <w:br w:type="page"/>
      </w:r>
    </w:p>
    <w:p w14:paraId="52611404" w14:textId="77777777" w:rsidR="00A26054" w:rsidRPr="00576B17" w:rsidRDefault="00A26054">
      <w:pPr>
        <w:rPr>
          <w:lang w:val="fr-CA"/>
        </w:rPr>
      </w:pPr>
    </w:p>
    <w:tbl>
      <w:tblPr>
        <w:tblStyle w:val="MediumShading2-Accent1"/>
        <w:tblW w:w="9648" w:type="dxa"/>
        <w:tblLook w:val="04A0" w:firstRow="1" w:lastRow="0" w:firstColumn="1" w:lastColumn="0" w:noHBand="0" w:noVBand="1"/>
      </w:tblPr>
      <w:tblGrid>
        <w:gridCol w:w="2178"/>
        <w:gridCol w:w="7470"/>
      </w:tblGrid>
      <w:tr w:rsidR="00EA0D3D" w:rsidRPr="00576B17" w14:paraId="2654B78A" w14:textId="77777777" w:rsidTr="003A5E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78" w:type="dxa"/>
            <w:tcBorders>
              <w:left w:val="single" w:sz="18" w:space="0" w:color="auto"/>
              <w:right w:val="single" w:sz="18" w:space="0" w:color="auto"/>
            </w:tcBorders>
          </w:tcPr>
          <w:p w14:paraId="7149ADD9" w14:textId="77777777" w:rsidR="00EA0D3D" w:rsidRPr="00576B17" w:rsidRDefault="00660D0C" w:rsidP="00896C69">
            <w:pPr>
              <w:rPr>
                <w:color w:val="auto"/>
                <w:lang w:val="fr-CA"/>
              </w:rPr>
            </w:pPr>
            <w:r w:rsidRPr="00576B17">
              <w:rPr>
                <w:color w:val="auto"/>
                <w:lang w:val="fr-CA"/>
              </w:rPr>
              <w:t>Heure</w:t>
            </w:r>
            <w:r w:rsidR="00EA0D3D" w:rsidRPr="00576B17">
              <w:rPr>
                <w:color w:val="auto"/>
                <w:lang w:val="fr-CA"/>
              </w:rPr>
              <w:t xml:space="preserve"> </w:t>
            </w:r>
          </w:p>
        </w:tc>
        <w:tc>
          <w:tcPr>
            <w:tcW w:w="7470" w:type="dxa"/>
            <w:tcBorders>
              <w:left w:val="single" w:sz="18" w:space="0" w:color="auto"/>
              <w:right w:val="single" w:sz="18" w:space="0" w:color="auto"/>
            </w:tcBorders>
          </w:tcPr>
          <w:p w14:paraId="329F5A37" w14:textId="77777777" w:rsidR="00EA0D3D" w:rsidRPr="00576B17" w:rsidRDefault="00660D0C" w:rsidP="00896C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fr-CA"/>
              </w:rPr>
            </w:pPr>
            <w:r w:rsidRPr="00576B17">
              <w:rPr>
                <w:color w:val="auto"/>
                <w:lang w:val="fr-CA"/>
              </w:rPr>
              <w:t>Mercredi</w:t>
            </w:r>
            <w:r w:rsidR="00EA0D3D" w:rsidRPr="00576B17">
              <w:rPr>
                <w:color w:val="auto"/>
                <w:lang w:val="fr-CA"/>
              </w:rPr>
              <w:t xml:space="preserve">  </w:t>
            </w:r>
            <w:r w:rsidR="00A169F7" w:rsidRPr="00576B17">
              <w:rPr>
                <w:color w:val="auto"/>
                <w:lang w:val="fr-CA"/>
              </w:rPr>
              <w:t>1</w:t>
            </w:r>
            <w:r w:rsidR="00A169F7" w:rsidRPr="007405D2">
              <w:rPr>
                <w:color w:val="auto"/>
                <w:vertAlign w:val="superscript"/>
                <w:lang w:val="fr-CA"/>
              </w:rPr>
              <w:t>er</w:t>
            </w:r>
            <w:r w:rsidR="00A169F7" w:rsidRPr="00576B17">
              <w:rPr>
                <w:color w:val="auto"/>
                <w:lang w:val="fr-CA"/>
              </w:rPr>
              <w:t xml:space="preserve"> novembre</w:t>
            </w:r>
          </w:p>
        </w:tc>
      </w:tr>
      <w:tr w:rsidR="00EA0D3D" w:rsidRPr="003A7E12" w14:paraId="5EDACB3A" w14:textId="77777777" w:rsidTr="003A5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tcBorders>
              <w:left w:val="single" w:sz="18" w:space="0" w:color="auto"/>
              <w:right w:val="single" w:sz="18" w:space="0" w:color="auto"/>
            </w:tcBorders>
          </w:tcPr>
          <w:p w14:paraId="1B11EE85" w14:textId="77777777" w:rsidR="00EA0D3D" w:rsidRPr="00576B17" w:rsidRDefault="002B4756" w:rsidP="00896C69">
            <w:pPr>
              <w:rPr>
                <w:color w:val="auto"/>
                <w:lang w:val="fr-CA"/>
              </w:rPr>
            </w:pPr>
            <w:r>
              <w:rPr>
                <w:color w:val="auto"/>
                <w:lang w:val="fr-CA"/>
              </w:rPr>
              <w:t>19</w:t>
            </w:r>
            <w:r w:rsidR="00AF72EE" w:rsidRPr="00576B17">
              <w:rPr>
                <w:color w:val="auto"/>
                <w:lang w:val="fr-CA"/>
              </w:rPr>
              <w:t>h00 à 22h</w:t>
            </w:r>
            <w:r w:rsidR="00BD0619" w:rsidRPr="00576B17">
              <w:rPr>
                <w:color w:val="auto"/>
                <w:lang w:val="fr-CA"/>
              </w:rPr>
              <w:t xml:space="preserve">00 </w:t>
            </w:r>
          </w:p>
        </w:tc>
        <w:tc>
          <w:tcPr>
            <w:tcW w:w="7470" w:type="dxa"/>
            <w:tcBorders>
              <w:left w:val="single" w:sz="18" w:space="0" w:color="auto"/>
              <w:right w:val="single" w:sz="18" w:space="0" w:color="auto"/>
            </w:tcBorders>
          </w:tcPr>
          <w:p w14:paraId="19F81F70" w14:textId="012794C3" w:rsidR="00EA0D3D" w:rsidRPr="00576B17" w:rsidRDefault="00A169F7" w:rsidP="00A26054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lang w:val="fr-CA"/>
              </w:rPr>
            </w:pPr>
            <w:r w:rsidRPr="00576B17">
              <w:rPr>
                <w:rFonts w:eastAsia="Calibri" w:cs="Arial"/>
                <w:lang w:val="fr-CA"/>
              </w:rPr>
              <w:t>Soirée informelle</w:t>
            </w:r>
            <w:r w:rsidR="0067383E">
              <w:rPr>
                <w:rFonts w:eastAsia="Calibri" w:cs="Arial"/>
                <w:lang w:val="fr-CA"/>
              </w:rPr>
              <w:t xml:space="preserve"> </w:t>
            </w:r>
            <w:r w:rsidR="002D536D">
              <w:rPr>
                <w:rFonts w:eastAsia="Calibri" w:cs="Arial"/>
                <w:lang w:val="fr-CA"/>
              </w:rPr>
              <w:t>d</w:t>
            </w:r>
            <w:r w:rsidR="0067383E">
              <w:rPr>
                <w:rFonts w:eastAsia="Calibri" w:cs="Arial"/>
                <w:lang w:val="fr-CA"/>
              </w:rPr>
              <w:t>ans</w:t>
            </w:r>
            <w:r w:rsidRPr="00576B17">
              <w:rPr>
                <w:rFonts w:eastAsia="Calibri" w:cs="Arial"/>
                <w:lang w:val="fr-CA"/>
              </w:rPr>
              <w:t xml:space="preserve"> un pub local (confirmation </w:t>
            </w:r>
            <w:r w:rsidR="007405D2">
              <w:rPr>
                <w:rFonts w:eastAsia="Calibri" w:cs="Arial"/>
                <w:lang w:val="fr-CA"/>
              </w:rPr>
              <w:t xml:space="preserve">de l’endroit </w:t>
            </w:r>
            <w:r w:rsidRPr="00576B17">
              <w:rPr>
                <w:rFonts w:eastAsia="Calibri" w:cs="Arial"/>
                <w:lang w:val="fr-CA"/>
              </w:rPr>
              <w:t>à venir)</w:t>
            </w:r>
          </w:p>
        </w:tc>
      </w:tr>
      <w:tr w:rsidR="00EA0D3D" w:rsidRPr="003A7E12" w14:paraId="30683811" w14:textId="77777777" w:rsidTr="00182D3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14:paraId="0AB34B1D" w14:textId="77777777" w:rsidR="00EA0D3D" w:rsidRPr="00576B17" w:rsidRDefault="00EA0D3D" w:rsidP="00896C69">
            <w:pPr>
              <w:rPr>
                <w:color w:val="auto"/>
                <w:lang w:val="fr-CA"/>
              </w:rPr>
            </w:pPr>
          </w:p>
        </w:tc>
        <w:tc>
          <w:tcPr>
            <w:tcW w:w="747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B553F40" w14:textId="5B95ECA8" w:rsidR="00EA0D3D" w:rsidRPr="00576B17" w:rsidRDefault="00EA0D3D" w:rsidP="00BD061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lang w:val="fr-CA"/>
              </w:rPr>
            </w:pPr>
          </w:p>
        </w:tc>
      </w:tr>
      <w:tr w:rsidR="00EA0D3D" w:rsidRPr="003A7E12" w14:paraId="5B60AC37" w14:textId="77777777" w:rsidTr="003A5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93BB866" w14:textId="77777777" w:rsidR="00EA0D3D" w:rsidRPr="00576B17" w:rsidRDefault="00EA0D3D" w:rsidP="00896C69">
            <w:pPr>
              <w:rPr>
                <w:color w:val="auto"/>
                <w:lang w:val="fr-CA"/>
              </w:rPr>
            </w:pPr>
          </w:p>
        </w:tc>
        <w:tc>
          <w:tcPr>
            <w:tcW w:w="747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31DDAD2" w14:textId="77777777" w:rsidR="00EA0D3D" w:rsidRPr="00576B17" w:rsidRDefault="00EA0D3D" w:rsidP="00896C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</w:p>
        </w:tc>
      </w:tr>
      <w:tr w:rsidR="00EA0D3D" w:rsidRPr="003A7E12" w14:paraId="3A850882" w14:textId="77777777" w:rsidTr="003A5E5A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6BB929F" w14:textId="77777777" w:rsidR="00EA0D3D" w:rsidRPr="00576B17" w:rsidRDefault="00EA0D3D" w:rsidP="00896C69">
            <w:pPr>
              <w:rPr>
                <w:color w:val="auto"/>
                <w:lang w:val="fr-CA"/>
              </w:rPr>
            </w:pPr>
          </w:p>
        </w:tc>
        <w:tc>
          <w:tcPr>
            <w:tcW w:w="747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4F4B309" w14:textId="77777777" w:rsidR="00EA0D3D" w:rsidRPr="00576B17" w:rsidRDefault="00EA0D3D" w:rsidP="00896C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</w:p>
        </w:tc>
      </w:tr>
      <w:tr w:rsidR="00EA0D3D" w:rsidRPr="003A7E12" w14:paraId="3DE9D7EB" w14:textId="77777777" w:rsidTr="003A5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CA42B76" w14:textId="77777777" w:rsidR="00EA0D3D" w:rsidRPr="00576B17" w:rsidRDefault="00EA0D3D" w:rsidP="00896C69">
            <w:pPr>
              <w:rPr>
                <w:color w:val="auto"/>
                <w:lang w:val="fr-CA"/>
              </w:rPr>
            </w:pPr>
          </w:p>
        </w:tc>
        <w:tc>
          <w:tcPr>
            <w:tcW w:w="747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124053D" w14:textId="77777777" w:rsidR="00EA0D3D" w:rsidRPr="00576B17" w:rsidRDefault="00EA0D3D" w:rsidP="00896C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</w:p>
        </w:tc>
      </w:tr>
      <w:tr w:rsidR="00EA0D3D" w:rsidRPr="003A7E12" w14:paraId="5AEF8EBA" w14:textId="77777777" w:rsidTr="00816D56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F0D1548" w14:textId="77777777" w:rsidR="00EA0D3D" w:rsidRPr="00576B17" w:rsidRDefault="00EA0D3D" w:rsidP="00896C69">
            <w:pPr>
              <w:rPr>
                <w:color w:val="auto"/>
                <w:lang w:val="fr-CA"/>
              </w:rPr>
            </w:pPr>
          </w:p>
        </w:tc>
        <w:tc>
          <w:tcPr>
            <w:tcW w:w="747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3F64CDD" w14:textId="77777777" w:rsidR="00EA0D3D" w:rsidRPr="00576B17" w:rsidRDefault="00EA0D3D" w:rsidP="00896C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</w:p>
        </w:tc>
      </w:tr>
    </w:tbl>
    <w:p w14:paraId="33436A9C" w14:textId="77777777" w:rsidR="00EA0D3D" w:rsidRPr="00576B17" w:rsidRDefault="00EA0D3D" w:rsidP="00EA0D3D">
      <w:pPr>
        <w:rPr>
          <w:lang w:val="fr-CA"/>
        </w:rPr>
      </w:pPr>
    </w:p>
    <w:tbl>
      <w:tblPr>
        <w:tblStyle w:val="MediumShading2-Accent1"/>
        <w:tblW w:w="9648" w:type="dxa"/>
        <w:tblLook w:val="04A0" w:firstRow="1" w:lastRow="0" w:firstColumn="1" w:lastColumn="0" w:noHBand="0" w:noVBand="1"/>
      </w:tblPr>
      <w:tblGrid>
        <w:gridCol w:w="2088"/>
        <w:gridCol w:w="3960"/>
        <w:gridCol w:w="3600"/>
      </w:tblGrid>
      <w:tr w:rsidR="00EA0D3D" w:rsidRPr="00576B17" w14:paraId="79488A41" w14:textId="77777777" w:rsidTr="003A5E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88" w:type="dxa"/>
            <w:tcBorders>
              <w:left w:val="single" w:sz="18" w:space="0" w:color="auto"/>
              <w:right w:val="single" w:sz="18" w:space="0" w:color="auto"/>
            </w:tcBorders>
          </w:tcPr>
          <w:p w14:paraId="3C5DB1DF" w14:textId="77777777" w:rsidR="00EA0D3D" w:rsidRPr="00576B17" w:rsidRDefault="00660D0C" w:rsidP="00896C69">
            <w:pPr>
              <w:rPr>
                <w:color w:val="auto"/>
                <w:lang w:val="fr-CA"/>
              </w:rPr>
            </w:pPr>
            <w:r w:rsidRPr="00576B17">
              <w:rPr>
                <w:color w:val="auto"/>
                <w:lang w:val="fr-CA"/>
              </w:rPr>
              <w:t>Heure</w:t>
            </w:r>
            <w:r w:rsidR="00EA0D3D" w:rsidRPr="00576B17">
              <w:rPr>
                <w:color w:val="auto"/>
                <w:lang w:val="fr-CA"/>
              </w:rPr>
              <w:t xml:space="preserve"> </w:t>
            </w:r>
          </w:p>
        </w:tc>
        <w:tc>
          <w:tcPr>
            <w:tcW w:w="756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717D91A0" w14:textId="77777777" w:rsidR="00EA0D3D" w:rsidRPr="00576B17" w:rsidRDefault="00A169F7" w:rsidP="000B15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lang w:val="fr-CA"/>
              </w:rPr>
            </w:pPr>
            <w:r w:rsidRPr="00576B17">
              <w:rPr>
                <w:color w:val="auto"/>
                <w:lang w:val="fr-CA"/>
              </w:rPr>
              <w:t>Jeudi 2 novembre</w:t>
            </w:r>
            <w:r w:rsidR="00EA0D3D" w:rsidRPr="00576B17">
              <w:rPr>
                <w:color w:val="auto"/>
                <w:lang w:val="fr-CA"/>
              </w:rPr>
              <w:t xml:space="preserve"> </w:t>
            </w:r>
          </w:p>
        </w:tc>
      </w:tr>
      <w:tr w:rsidR="00EA0D3D" w:rsidRPr="003A7E12" w14:paraId="402DDB67" w14:textId="77777777" w:rsidTr="004C2C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left w:val="single" w:sz="18" w:space="0" w:color="auto"/>
              <w:right w:val="single" w:sz="18" w:space="0" w:color="auto"/>
            </w:tcBorders>
          </w:tcPr>
          <w:p w14:paraId="443CD193" w14:textId="77777777" w:rsidR="00EA0D3D" w:rsidRDefault="00A169F7" w:rsidP="004C2C9B">
            <w:pPr>
              <w:spacing w:after="120"/>
              <w:rPr>
                <w:color w:val="auto"/>
                <w:lang w:val="fr-CA"/>
              </w:rPr>
            </w:pPr>
            <w:r w:rsidRPr="00576B17">
              <w:rPr>
                <w:color w:val="auto"/>
                <w:lang w:val="fr-CA"/>
              </w:rPr>
              <w:t>8h00</w:t>
            </w:r>
          </w:p>
          <w:p w14:paraId="6EECC570" w14:textId="686A787B" w:rsidR="00F1064C" w:rsidRPr="00576B17" w:rsidRDefault="00F1064C" w:rsidP="004C2C9B">
            <w:pPr>
              <w:spacing w:after="120"/>
              <w:rPr>
                <w:color w:val="auto"/>
                <w:lang w:val="fr-CA"/>
              </w:rPr>
            </w:pPr>
            <w:r>
              <w:rPr>
                <w:color w:val="auto"/>
                <w:lang w:val="fr-CA"/>
              </w:rPr>
              <w:t xml:space="preserve">8 h15 </w:t>
            </w:r>
          </w:p>
        </w:tc>
        <w:tc>
          <w:tcPr>
            <w:tcW w:w="7560" w:type="dxa"/>
            <w:gridSpan w:val="2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14:paraId="2E3F4887" w14:textId="77777777" w:rsidR="00EA0D3D" w:rsidRDefault="00A169F7" w:rsidP="004C2C9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  <w:r w:rsidRPr="00576B17">
              <w:rPr>
                <w:lang w:val="fr-CA"/>
              </w:rPr>
              <w:t>Déjeuner à vos propres frais</w:t>
            </w:r>
          </w:p>
          <w:p w14:paraId="28352F6C" w14:textId="77777777" w:rsidR="00F1064C" w:rsidRDefault="00F1064C" w:rsidP="004C2C9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>L’inscription débute, aux deux hôtels</w:t>
            </w:r>
          </w:p>
          <w:p w14:paraId="0C5F5433" w14:textId="0CD37B7D" w:rsidR="00F1064C" w:rsidRPr="00576B17" w:rsidRDefault="00F1064C" w:rsidP="004C2C9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</w:p>
        </w:tc>
      </w:tr>
      <w:tr w:rsidR="00182D31" w:rsidRPr="003A7E12" w14:paraId="6456461B" w14:textId="77777777" w:rsidTr="00B33257">
        <w:trPr>
          <w:trHeight w:val="19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left w:val="single" w:sz="18" w:space="0" w:color="auto"/>
              <w:right w:val="single" w:sz="18" w:space="0" w:color="auto"/>
            </w:tcBorders>
          </w:tcPr>
          <w:p w14:paraId="3A46E512" w14:textId="77777777" w:rsidR="00A169F7" w:rsidRPr="00576B17" w:rsidRDefault="00182D31" w:rsidP="00A169F7">
            <w:pPr>
              <w:spacing w:after="120"/>
              <w:rPr>
                <w:color w:val="auto"/>
                <w:lang w:val="fr-CA"/>
              </w:rPr>
            </w:pPr>
            <w:r w:rsidRPr="00576B17">
              <w:rPr>
                <w:color w:val="auto"/>
                <w:lang w:val="fr-CA"/>
              </w:rPr>
              <w:t>9</w:t>
            </w:r>
            <w:r w:rsidR="00A169F7" w:rsidRPr="00576B17">
              <w:rPr>
                <w:color w:val="auto"/>
                <w:lang w:val="fr-CA"/>
              </w:rPr>
              <w:t>h00</w:t>
            </w:r>
            <w:r w:rsidRPr="00576B17">
              <w:rPr>
                <w:color w:val="auto"/>
                <w:lang w:val="fr-CA"/>
              </w:rPr>
              <w:t xml:space="preserve"> </w:t>
            </w:r>
            <w:r w:rsidR="00A169F7" w:rsidRPr="00576B17">
              <w:rPr>
                <w:color w:val="auto"/>
                <w:lang w:val="fr-CA"/>
              </w:rPr>
              <w:t>à 16h00</w:t>
            </w:r>
          </w:p>
          <w:p w14:paraId="4CCEB789" w14:textId="77777777" w:rsidR="00B33257" w:rsidRPr="00576B17" w:rsidRDefault="00A169F7" w:rsidP="00A169F7">
            <w:pPr>
              <w:spacing w:after="120"/>
              <w:rPr>
                <w:b w:val="0"/>
                <w:lang w:val="fr-CA"/>
              </w:rPr>
            </w:pPr>
            <w:r w:rsidRPr="00576B17">
              <w:rPr>
                <w:color w:val="auto"/>
                <w:lang w:val="fr-CA"/>
              </w:rPr>
              <w:t>Diner à vos propres frais</w:t>
            </w:r>
            <w:r w:rsidR="00B33257" w:rsidRPr="00576B17">
              <w:rPr>
                <w:b w:val="0"/>
                <w:lang w:val="fr-CA"/>
              </w:rPr>
              <w:t xml:space="preserve"> </w:t>
            </w:r>
          </w:p>
        </w:tc>
        <w:tc>
          <w:tcPr>
            <w:tcW w:w="396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14:paraId="3163CE00" w14:textId="77777777" w:rsidR="00182D31" w:rsidRDefault="001F0CFE" w:rsidP="004C2C9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fr-CA"/>
              </w:rPr>
            </w:pPr>
            <w:r>
              <w:rPr>
                <w:b/>
                <w:lang w:val="fr-CA"/>
              </w:rPr>
              <w:t>Gestion d’une</w:t>
            </w:r>
            <w:r w:rsidR="007405D2">
              <w:rPr>
                <w:b/>
                <w:lang w:val="fr-CA"/>
              </w:rPr>
              <w:t xml:space="preserve"> coopérative de travail – session i</w:t>
            </w:r>
            <w:r w:rsidR="00182D31" w:rsidRPr="00576B17">
              <w:rPr>
                <w:b/>
                <w:lang w:val="fr-CA"/>
              </w:rPr>
              <w:t>ntensive</w:t>
            </w:r>
          </w:p>
          <w:p w14:paraId="7E65078E" w14:textId="01648739" w:rsidR="0007550C" w:rsidRDefault="0007550C" w:rsidP="004C2C9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>(1) La gestion financière dans une coopérative de travail</w:t>
            </w:r>
          </w:p>
          <w:p w14:paraId="08A4404F" w14:textId="3A413F0B" w:rsidR="0007550C" w:rsidRPr="00816D56" w:rsidRDefault="0007550C" w:rsidP="004C2C9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>(2)  La gestion des ressources humaines dans une coopérative de travail</w:t>
            </w:r>
          </w:p>
          <w:p w14:paraId="7BDD46AD" w14:textId="77777777" w:rsidR="00182D31" w:rsidRPr="00576B17" w:rsidRDefault="001F0CFE" w:rsidP="004C2C9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>Animée par</w:t>
            </w:r>
            <w:r w:rsidR="0025798F">
              <w:rPr>
                <w:lang w:val="fr-CA"/>
              </w:rPr>
              <w:t> :</w:t>
            </w:r>
          </w:p>
          <w:p w14:paraId="72ED531B" w14:textId="3D2DDBA6" w:rsidR="00182D31" w:rsidRPr="00576B17" w:rsidRDefault="00472EFF" w:rsidP="004C2C9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hyperlink r:id="rId10" w:history="1">
              <w:r w:rsidR="00182D31" w:rsidRPr="00F04887">
                <w:rPr>
                  <w:rStyle w:val="Hyperlink"/>
                  <w:lang w:val="fr-CA"/>
                </w:rPr>
                <w:t xml:space="preserve">Russ </w:t>
              </w:r>
              <w:proofErr w:type="spellStart"/>
              <w:r w:rsidR="00182D31" w:rsidRPr="00F04887">
                <w:rPr>
                  <w:rStyle w:val="Hyperlink"/>
                  <w:lang w:val="fr-CA"/>
                </w:rPr>
                <w:t>Christianson</w:t>
              </w:r>
              <w:proofErr w:type="spellEnd"/>
            </w:hyperlink>
            <w:r w:rsidR="00A169F7" w:rsidRPr="00576B17">
              <w:rPr>
                <w:lang w:val="fr-CA"/>
              </w:rPr>
              <w:t xml:space="preserve"> et</w:t>
            </w:r>
            <w:r w:rsidR="003E1CE1" w:rsidRPr="00576B17">
              <w:rPr>
                <w:lang w:val="fr-CA"/>
              </w:rPr>
              <w:t xml:space="preserve"> </w:t>
            </w:r>
            <w:hyperlink r:id="rId11" w:history="1">
              <w:r w:rsidR="003E1CE1" w:rsidRPr="007D42A6">
                <w:rPr>
                  <w:rStyle w:val="Hyperlink"/>
                  <w:lang w:val="fr-CA"/>
                </w:rPr>
                <w:t>Isabel Faubert</w:t>
              </w:r>
            </w:hyperlink>
            <w:r w:rsidR="0007550C">
              <w:rPr>
                <w:rStyle w:val="Hyperlink"/>
                <w:lang w:val="fr-CA"/>
              </w:rPr>
              <w:t>, le Réseau</w:t>
            </w:r>
          </w:p>
          <w:p w14:paraId="6A45D82A" w14:textId="74CF6737" w:rsidR="00BC7B28" w:rsidRDefault="00BC7B28" w:rsidP="004C2C9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 xml:space="preserve">Il y aura aussi une présentation sur les produits de </w:t>
            </w:r>
            <w:proofErr w:type="spellStart"/>
            <w:r>
              <w:rPr>
                <w:lang w:val="fr-CA"/>
              </w:rPr>
              <w:t>Cooperators</w:t>
            </w:r>
            <w:proofErr w:type="spellEnd"/>
            <w:r>
              <w:rPr>
                <w:lang w:val="fr-CA"/>
              </w:rPr>
              <w:t xml:space="preserve"> disponible aux coops de travail.</w:t>
            </w:r>
          </w:p>
          <w:p w14:paraId="159A212E" w14:textId="77777777" w:rsidR="00182D31" w:rsidRPr="00576B17" w:rsidRDefault="0007334B" w:rsidP="004C2C9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576B17">
              <w:rPr>
                <w:lang w:val="fr-CA"/>
              </w:rPr>
              <w:t>(</w:t>
            </w:r>
            <w:r w:rsidR="00A169F7" w:rsidRPr="00576B17">
              <w:rPr>
                <w:lang w:val="fr-CA"/>
              </w:rPr>
              <w:t xml:space="preserve">avec l’interprétation </w:t>
            </w:r>
            <w:r w:rsidR="001F0CFE" w:rsidRPr="00576B17">
              <w:rPr>
                <w:lang w:val="fr-CA"/>
              </w:rPr>
              <w:t>simultanée</w:t>
            </w:r>
            <w:r w:rsidRPr="00576B17">
              <w:rPr>
                <w:lang w:val="fr-CA"/>
              </w:rPr>
              <w:t>)</w:t>
            </w:r>
          </w:p>
          <w:p w14:paraId="54F7AA9D" w14:textId="77777777" w:rsidR="00182D31" w:rsidRPr="00576B17" w:rsidRDefault="00182D31" w:rsidP="004C2C9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576B17">
              <w:rPr>
                <w:lang w:val="fr-CA"/>
              </w:rPr>
              <w:t>Business Inn, Ottawa</w:t>
            </w:r>
          </w:p>
        </w:tc>
        <w:tc>
          <w:tcPr>
            <w:tcW w:w="360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14:paraId="7F351912" w14:textId="330FD4A1" w:rsidR="0007550C" w:rsidRDefault="0007550C" w:rsidP="004C2C9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fr-CA"/>
              </w:rPr>
            </w:pPr>
            <w:r>
              <w:rPr>
                <w:b/>
                <w:lang w:val="fr-CA"/>
              </w:rPr>
              <w:t>Session intensive pour les</w:t>
            </w:r>
          </w:p>
          <w:p w14:paraId="3C593F1F" w14:textId="5424C4FC" w:rsidR="00182D31" w:rsidRPr="00576B17" w:rsidRDefault="007405D2" w:rsidP="004C2C9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fr-CA"/>
              </w:rPr>
            </w:pPr>
            <w:r>
              <w:rPr>
                <w:b/>
                <w:lang w:val="fr-CA"/>
              </w:rPr>
              <w:t>Développeur</w:t>
            </w:r>
            <w:r w:rsidR="00F04887">
              <w:rPr>
                <w:b/>
                <w:lang w:val="fr-CA"/>
              </w:rPr>
              <w:t>s</w:t>
            </w:r>
            <w:r>
              <w:rPr>
                <w:b/>
                <w:lang w:val="fr-CA"/>
              </w:rPr>
              <w:t xml:space="preserve"> </w:t>
            </w:r>
            <w:r w:rsidR="002B4756">
              <w:rPr>
                <w:b/>
                <w:lang w:val="fr-CA"/>
              </w:rPr>
              <w:t>de coopératives</w:t>
            </w:r>
            <w:r>
              <w:rPr>
                <w:b/>
                <w:lang w:val="fr-CA"/>
              </w:rPr>
              <w:t xml:space="preserve"> </w:t>
            </w:r>
          </w:p>
          <w:p w14:paraId="18180FF2" w14:textId="5790F8F4" w:rsidR="0007550C" w:rsidRPr="003A7E12" w:rsidRDefault="0007550C" w:rsidP="0007550C">
            <w:pPr>
              <w:spacing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3A7E12">
              <w:rPr>
                <w:lang w:val="fr-CA"/>
              </w:rPr>
              <w:t>Inclut une présentation sur de nouvelles manières dynamiques pour faire le développe</w:t>
            </w:r>
            <w:r w:rsidR="003A7E12">
              <w:rPr>
                <w:lang w:val="fr-CA"/>
              </w:rPr>
              <w:t>ment coopératif, un atelier sur les</w:t>
            </w:r>
            <w:r w:rsidRPr="003A7E12">
              <w:rPr>
                <w:lang w:val="fr-CA"/>
              </w:rPr>
              <w:t xml:space="preserve"> </w:t>
            </w:r>
            <w:r w:rsidR="003A7E12">
              <w:rPr>
                <w:lang w:val="fr-CA"/>
              </w:rPr>
              <w:t>CUMA et les CUMO</w:t>
            </w:r>
            <w:r w:rsidRPr="003A7E12">
              <w:rPr>
                <w:lang w:val="fr-CA"/>
              </w:rPr>
              <w:t xml:space="preserve">, </w:t>
            </w:r>
            <w:r w:rsidR="003A7E12">
              <w:rPr>
                <w:lang w:val="fr-CA"/>
              </w:rPr>
              <w:t>le point</w:t>
            </w:r>
            <w:r w:rsidR="00BC7B28" w:rsidRPr="003A7E12">
              <w:rPr>
                <w:lang w:val="fr-CA"/>
              </w:rPr>
              <w:t xml:space="preserve"> sur les assurances spécialisées pour les coops par </w:t>
            </w:r>
            <w:proofErr w:type="spellStart"/>
            <w:r w:rsidR="00BC7B28" w:rsidRPr="003A7E12">
              <w:rPr>
                <w:lang w:val="fr-CA"/>
              </w:rPr>
              <w:t>Cooperators</w:t>
            </w:r>
            <w:proofErr w:type="spellEnd"/>
            <w:r w:rsidR="00BC7B28" w:rsidRPr="003A7E12">
              <w:rPr>
                <w:lang w:val="fr-CA"/>
              </w:rPr>
              <w:t xml:space="preserve">, </w:t>
            </w:r>
            <w:r w:rsidRPr="003A7E12">
              <w:rPr>
                <w:lang w:val="fr-CA"/>
              </w:rPr>
              <w:t xml:space="preserve">et une présentation par des nouvelles coopératives.  Il y aura aussi une discussion sur le nouveau Plan stratégique de </w:t>
            </w:r>
            <w:proofErr w:type="spellStart"/>
            <w:r w:rsidRPr="003A7E12">
              <w:rPr>
                <w:lang w:val="fr-CA"/>
              </w:rPr>
              <w:t>CoopZone</w:t>
            </w:r>
            <w:proofErr w:type="spellEnd"/>
            <w:r w:rsidR="004764C4" w:rsidRPr="003A7E12">
              <w:rPr>
                <w:lang w:val="fr-CA"/>
              </w:rPr>
              <w:t>,</w:t>
            </w:r>
            <w:r w:rsidRPr="003A7E12">
              <w:rPr>
                <w:lang w:val="fr-CA"/>
              </w:rPr>
              <w:t xml:space="preserve"> qui cherche à amener </w:t>
            </w:r>
            <w:proofErr w:type="spellStart"/>
            <w:r w:rsidRPr="003A7E12">
              <w:rPr>
                <w:lang w:val="fr-CA"/>
              </w:rPr>
              <w:t>CoopZone</w:t>
            </w:r>
            <w:proofErr w:type="spellEnd"/>
            <w:r w:rsidRPr="003A7E12">
              <w:rPr>
                <w:lang w:val="fr-CA"/>
              </w:rPr>
              <w:t xml:space="preserve"> à un nouveau niveau – et d’autres sujets.</w:t>
            </w:r>
          </w:p>
          <w:p w14:paraId="51623F87" w14:textId="74D10CEE" w:rsidR="00182D31" w:rsidRPr="00576B17" w:rsidRDefault="00182D31" w:rsidP="004C2C9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</w:p>
          <w:p w14:paraId="412C066B" w14:textId="0ACA908C" w:rsidR="00182D31" w:rsidRPr="00576B17" w:rsidRDefault="0007550C" w:rsidP="004C2C9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576B17">
              <w:rPr>
                <w:lang w:val="fr-CA"/>
              </w:rPr>
              <w:t>(avec l’interprétation simultanée)</w:t>
            </w:r>
          </w:p>
          <w:p w14:paraId="50FF11AF" w14:textId="77777777" w:rsidR="00182D31" w:rsidRPr="003A7E12" w:rsidRDefault="001F0CFE" w:rsidP="004C2C9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3A7E12">
              <w:rPr>
                <w:lang w:val="fr-CA"/>
              </w:rPr>
              <w:t xml:space="preserve">Hôtel </w:t>
            </w:r>
            <w:r w:rsidR="00C915C2" w:rsidRPr="003A7E12">
              <w:rPr>
                <w:lang w:val="fr-CA"/>
              </w:rPr>
              <w:t>Four</w:t>
            </w:r>
            <w:r w:rsidR="004C2C9B" w:rsidRPr="003A7E12">
              <w:rPr>
                <w:lang w:val="fr-CA"/>
              </w:rPr>
              <w:t xml:space="preserve"> Points </w:t>
            </w:r>
            <w:r w:rsidRPr="003A7E12">
              <w:rPr>
                <w:lang w:val="fr-CA"/>
              </w:rPr>
              <w:t>Sheraton</w:t>
            </w:r>
            <w:r w:rsidR="00182D31" w:rsidRPr="003A7E12">
              <w:rPr>
                <w:lang w:val="fr-CA"/>
              </w:rPr>
              <w:t>, Gatineau</w:t>
            </w:r>
          </w:p>
        </w:tc>
      </w:tr>
      <w:tr w:rsidR="00EA0D3D" w:rsidRPr="003A7E12" w14:paraId="38351D15" w14:textId="77777777" w:rsidTr="004C2C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left w:val="single" w:sz="18" w:space="0" w:color="auto"/>
              <w:right w:val="single" w:sz="18" w:space="0" w:color="auto"/>
            </w:tcBorders>
          </w:tcPr>
          <w:p w14:paraId="5CCC6A59" w14:textId="77777777" w:rsidR="00EA0D3D" w:rsidRPr="00576B17" w:rsidRDefault="00A169F7" w:rsidP="004C2C9B">
            <w:pPr>
              <w:spacing w:after="120"/>
              <w:rPr>
                <w:color w:val="auto"/>
                <w:lang w:val="fr-CA"/>
              </w:rPr>
            </w:pPr>
            <w:r w:rsidRPr="00576B17">
              <w:rPr>
                <w:color w:val="auto"/>
                <w:lang w:val="fr-CA"/>
              </w:rPr>
              <w:t>18h</w:t>
            </w:r>
            <w:r w:rsidR="00EA0D3D" w:rsidRPr="00576B17">
              <w:rPr>
                <w:color w:val="auto"/>
                <w:lang w:val="fr-CA"/>
              </w:rPr>
              <w:t xml:space="preserve">00 </w:t>
            </w:r>
            <w:r w:rsidRPr="00576B17">
              <w:rPr>
                <w:color w:val="auto"/>
                <w:lang w:val="fr-CA"/>
              </w:rPr>
              <w:t>à</w:t>
            </w:r>
            <w:r w:rsidR="00EA0D3D" w:rsidRPr="00576B17">
              <w:rPr>
                <w:color w:val="auto"/>
                <w:lang w:val="fr-CA"/>
              </w:rPr>
              <w:t xml:space="preserve"> </w:t>
            </w:r>
            <w:r w:rsidRPr="00576B17">
              <w:rPr>
                <w:color w:val="auto"/>
                <w:lang w:val="fr-CA"/>
              </w:rPr>
              <w:t>20h</w:t>
            </w:r>
            <w:r w:rsidR="00EA0D3D" w:rsidRPr="00576B17">
              <w:rPr>
                <w:color w:val="auto"/>
                <w:lang w:val="fr-CA"/>
              </w:rPr>
              <w:t xml:space="preserve">00 </w:t>
            </w:r>
          </w:p>
        </w:tc>
        <w:tc>
          <w:tcPr>
            <w:tcW w:w="7560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18D1CB" w14:textId="77777777" w:rsidR="00EA0D3D" w:rsidRPr="00576B17" w:rsidRDefault="00A169F7" w:rsidP="0025798F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  <w:r w:rsidRPr="00576B17">
              <w:rPr>
                <w:lang w:val="fr-CA"/>
              </w:rPr>
              <w:t xml:space="preserve">« </w:t>
            </w:r>
            <w:r w:rsidR="00EA0D3D" w:rsidRPr="00576B17">
              <w:rPr>
                <w:lang w:val="fr-CA"/>
              </w:rPr>
              <w:t>Happ</w:t>
            </w:r>
            <w:r w:rsidR="003E1CE1" w:rsidRPr="00576B17">
              <w:rPr>
                <w:lang w:val="fr-CA"/>
              </w:rPr>
              <w:t xml:space="preserve">y </w:t>
            </w:r>
            <w:proofErr w:type="spellStart"/>
            <w:r w:rsidR="003E1CE1" w:rsidRPr="00576B17">
              <w:rPr>
                <w:lang w:val="fr-CA"/>
              </w:rPr>
              <w:t>Hour</w:t>
            </w:r>
            <w:proofErr w:type="spellEnd"/>
            <w:r w:rsidRPr="00576B17">
              <w:rPr>
                <w:lang w:val="fr-CA"/>
              </w:rPr>
              <w:t xml:space="preserve"> » de solidarité</w:t>
            </w:r>
            <w:r w:rsidR="003E1CE1" w:rsidRPr="00576B17">
              <w:rPr>
                <w:lang w:val="fr-CA"/>
              </w:rPr>
              <w:t xml:space="preserve"> (</w:t>
            </w:r>
            <w:r w:rsidRPr="00576B17">
              <w:rPr>
                <w:lang w:val="fr-CA"/>
              </w:rPr>
              <w:t>confirmation</w:t>
            </w:r>
            <w:r w:rsidR="0025798F">
              <w:rPr>
                <w:lang w:val="fr-CA"/>
              </w:rPr>
              <w:t xml:space="preserve"> du lieu</w:t>
            </w:r>
            <w:r w:rsidRPr="00576B17">
              <w:rPr>
                <w:lang w:val="fr-CA"/>
              </w:rPr>
              <w:t xml:space="preserve"> à venir</w:t>
            </w:r>
            <w:r w:rsidR="003E1CE1" w:rsidRPr="00576B17">
              <w:rPr>
                <w:lang w:val="fr-CA"/>
              </w:rPr>
              <w:t>)</w:t>
            </w:r>
          </w:p>
        </w:tc>
      </w:tr>
    </w:tbl>
    <w:p w14:paraId="68A97B47" w14:textId="77777777" w:rsidR="000B15BB" w:rsidRPr="00576B17" w:rsidRDefault="000B15BB" w:rsidP="004C2C9B">
      <w:pPr>
        <w:spacing w:after="120"/>
        <w:rPr>
          <w:lang w:val="fr-CA"/>
        </w:rPr>
      </w:pPr>
    </w:p>
    <w:p w14:paraId="48EB4C07" w14:textId="77777777" w:rsidR="003E1CE1" w:rsidRPr="00576B17" w:rsidRDefault="003E1CE1" w:rsidP="004C2C9B">
      <w:pPr>
        <w:spacing w:after="120"/>
        <w:rPr>
          <w:lang w:val="fr-CA"/>
        </w:rPr>
      </w:pPr>
    </w:p>
    <w:tbl>
      <w:tblPr>
        <w:tblStyle w:val="MediumShading2-Accent1"/>
        <w:tblW w:w="9648" w:type="dxa"/>
        <w:tblLook w:val="04A0" w:firstRow="1" w:lastRow="0" w:firstColumn="1" w:lastColumn="0" w:noHBand="0" w:noVBand="1"/>
      </w:tblPr>
      <w:tblGrid>
        <w:gridCol w:w="2088"/>
        <w:gridCol w:w="2592"/>
        <w:gridCol w:w="2592"/>
        <w:gridCol w:w="2376"/>
      </w:tblGrid>
      <w:tr w:rsidR="00EA0D3D" w:rsidRPr="00576B17" w14:paraId="4510EFB9" w14:textId="77777777" w:rsidTr="003A5E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88" w:type="dxa"/>
            <w:tcBorders>
              <w:left w:val="single" w:sz="18" w:space="0" w:color="auto"/>
              <w:right w:val="single" w:sz="18" w:space="0" w:color="auto"/>
            </w:tcBorders>
          </w:tcPr>
          <w:p w14:paraId="05D07E57" w14:textId="77777777" w:rsidR="00EA0D3D" w:rsidRPr="00576B17" w:rsidRDefault="000B15BB" w:rsidP="004C2C9B">
            <w:pPr>
              <w:spacing w:after="120"/>
              <w:rPr>
                <w:lang w:val="fr-CA"/>
              </w:rPr>
            </w:pPr>
            <w:r w:rsidRPr="00576B17">
              <w:rPr>
                <w:lang w:val="fr-CA"/>
              </w:rPr>
              <w:br w:type="page"/>
            </w:r>
          </w:p>
        </w:tc>
        <w:tc>
          <w:tcPr>
            <w:tcW w:w="7560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2A8B8242" w14:textId="77777777" w:rsidR="00EA0D3D" w:rsidRPr="00576B17" w:rsidRDefault="00C01371" w:rsidP="004C2C9B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fr-CA"/>
              </w:rPr>
            </w:pPr>
            <w:r w:rsidRPr="00576B17">
              <w:rPr>
                <w:color w:val="auto"/>
                <w:lang w:val="fr-CA"/>
              </w:rPr>
              <w:t>Vendredi 3 novembre</w:t>
            </w:r>
            <w:r w:rsidR="00EA0D3D" w:rsidRPr="00576B17">
              <w:rPr>
                <w:color w:val="auto"/>
                <w:lang w:val="fr-CA"/>
              </w:rPr>
              <w:t xml:space="preserve"> </w:t>
            </w:r>
          </w:p>
        </w:tc>
      </w:tr>
      <w:tr w:rsidR="00EA0D3D" w:rsidRPr="003A7E12" w14:paraId="1A2E84C9" w14:textId="77777777" w:rsidTr="003A5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left w:val="single" w:sz="18" w:space="0" w:color="auto"/>
              <w:right w:val="single" w:sz="18" w:space="0" w:color="auto"/>
            </w:tcBorders>
          </w:tcPr>
          <w:p w14:paraId="1B6900E1" w14:textId="77777777" w:rsidR="00EA0D3D" w:rsidRDefault="00EA0D3D" w:rsidP="004C2C9B">
            <w:pPr>
              <w:spacing w:after="120"/>
              <w:rPr>
                <w:color w:val="auto"/>
                <w:lang w:val="fr-CA"/>
              </w:rPr>
            </w:pPr>
            <w:r w:rsidRPr="00576B17">
              <w:rPr>
                <w:color w:val="auto"/>
                <w:lang w:val="fr-CA"/>
              </w:rPr>
              <w:t>8</w:t>
            </w:r>
            <w:r w:rsidR="00A169F7" w:rsidRPr="00576B17">
              <w:rPr>
                <w:color w:val="auto"/>
                <w:lang w:val="fr-CA"/>
              </w:rPr>
              <w:t>h00</w:t>
            </w:r>
          </w:p>
          <w:p w14:paraId="35C96C91" w14:textId="579CE65E" w:rsidR="00F1064C" w:rsidRPr="00576B17" w:rsidRDefault="00F1064C" w:rsidP="004C2C9B">
            <w:pPr>
              <w:spacing w:after="120"/>
              <w:rPr>
                <w:color w:val="auto"/>
                <w:lang w:val="fr-CA"/>
              </w:rPr>
            </w:pPr>
            <w:r>
              <w:rPr>
                <w:color w:val="auto"/>
                <w:lang w:val="fr-CA"/>
              </w:rPr>
              <w:t>8h15</w:t>
            </w:r>
          </w:p>
        </w:tc>
        <w:tc>
          <w:tcPr>
            <w:tcW w:w="7560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393E7C44" w14:textId="77777777" w:rsidR="00EA0D3D" w:rsidRDefault="00A169F7" w:rsidP="004C2C9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  <w:r w:rsidRPr="00576B17">
              <w:rPr>
                <w:lang w:val="fr-CA"/>
              </w:rPr>
              <w:t>Déjeuner à vos propres frais</w:t>
            </w:r>
          </w:p>
          <w:p w14:paraId="0B56C0C9" w14:textId="79250C4A" w:rsidR="00F1064C" w:rsidRPr="00576B17" w:rsidRDefault="00F1064C" w:rsidP="004C2C9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>L’inscription débute</w:t>
            </w:r>
          </w:p>
        </w:tc>
      </w:tr>
      <w:tr w:rsidR="00EA0D3D" w:rsidRPr="003A7E12" w14:paraId="77B10CDA" w14:textId="77777777" w:rsidTr="003A5E5A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left w:val="single" w:sz="18" w:space="0" w:color="auto"/>
              <w:right w:val="single" w:sz="18" w:space="0" w:color="auto"/>
            </w:tcBorders>
          </w:tcPr>
          <w:p w14:paraId="05A8DB7B" w14:textId="77777777" w:rsidR="00EA0D3D" w:rsidRPr="00576B17" w:rsidRDefault="00EA0D3D" w:rsidP="004C2C9B">
            <w:pPr>
              <w:spacing w:after="120"/>
              <w:rPr>
                <w:color w:val="auto"/>
                <w:lang w:val="fr-CA"/>
              </w:rPr>
            </w:pPr>
            <w:r w:rsidRPr="00576B17">
              <w:rPr>
                <w:color w:val="auto"/>
                <w:lang w:val="fr-CA"/>
              </w:rPr>
              <w:t>9</w:t>
            </w:r>
            <w:r w:rsidR="00A169F7" w:rsidRPr="00576B17">
              <w:rPr>
                <w:color w:val="auto"/>
                <w:lang w:val="fr-CA"/>
              </w:rPr>
              <w:t>h</w:t>
            </w:r>
            <w:r w:rsidRPr="00576B17">
              <w:rPr>
                <w:color w:val="auto"/>
                <w:lang w:val="fr-CA"/>
              </w:rPr>
              <w:t xml:space="preserve">00 </w:t>
            </w:r>
            <w:r w:rsidR="00A169F7" w:rsidRPr="00576B17">
              <w:rPr>
                <w:color w:val="auto"/>
                <w:lang w:val="fr-CA"/>
              </w:rPr>
              <w:t>à</w:t>
            </w:r>
            <w:r w:rsidRPr="00576B17">
              <w:rPr>
                <w:color w:val="auto"/>
                <w:lang w:val="fr-CA"/>
              </w:rPr>
              <w:t xml:space="preserve"> 10</w:t>
            </w:r>
            <w:r w:rsidR="00A169F7" w:rsidRPr="00576B17">
              <w:rPr>
                <w:color w:val="auto"/>
                <w:lang w:val="fr-CA"/>
              </w:rPr>
              <w:t>h</w:t>
            </w:r>
            <w:r w:rsidR="004C2C9B" w:rsidRPr="00576B17">
              <w:rPr>
                <w:color w:val="auto"/>
                <w:lang w:val="fr-CA"/>
              </w:rPr>
              <w:t>10</w:t>
            </w:r>
          </w:p>
        </w:tc>
        <w:tc>
          <w:tcPr>
            <w:tcW w:w="7560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39F8A399" w14:textId="77777777" w:rsidR="004C2C9B" w:rsidRPr="00576B17" w:rsidRDefault="00A169F7" w:rsidP="004C2C9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576B17">
              <w:rPr>
                <w:lang w:val="fr-CA"/>
              </w:rPr>
              <w:t>Bienvenue</w:t>
            </w:r>
          </w:p>
          <w:p w14:paraId="12A8FAFA" w14:textId="77777777" w:rsidR="00EA0D3D" w:rsidRPr="00576B17" w:rsidRDefault="00EA0D3D" w:rsidP="004C2C9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576B17">
              <w:rPr>
                <w:lang w:val="fr-CA"/>
              </w:rPr>
              <w:t xml:space="preserve">Introduction </w:t>
            </w:r>
            <w:r w:rsidR="00A169F7" w:rsidRPr="00576B17">
              <w:rPr>
                <w:lang w:val="fr-CA"/>
              </w:rPr>
              <w:t xml:space="preserve">au thème et activité </w:t>
            </w:r>
            <w:r w:rsidR="007569A4">
              <w:rPr>
                <w:lang w:val="fr-CA"/>
              </w:rPr>
              <w:t>brise-</w:t>
            </w:r>
            <w:r w:rsidR="00C01371" w:rsidRPr="00576B17">
              <w:rPr>
                <w:lang w:val="fr-CA"/>
              </w:rPr>
              <w:t>glace</w:t>
            </w:r>
            <w:r w:rsidRPr="00576B17">
              <w:rPr>
                <w:lang w:val="fr-CA"/>
              </w:rPr>
              <w:t xml:space="preserve"> </w:t>
            </w:r>
          </w:p>
        </w:tc>
      </w:tr>
      <w:tr w:rsidR="00EA0D3D" w:rsidRPr="00576B17" w14:paraId="4D45A5C4" w14:textId="77777777" w:rsidTr="003A5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left w:val="single" w:sz="18" w:space="0" w:color="auto"/>
              <w:right w:val="single" w:sz="18" w:space="0" w:color="auto"/>
            </w:tcBorders>
          </w:tcPr>
          <w:p w14:paraId="5E4704B3" w14:textId="77777777" w:rsidR="00EA0D3D" w:rsidRPr="00576B17" w:rsidRDefault="00EA0D3D" w:rsidP="004C2C9B">
            <w:pPr>
              <w:spacing w:after="120"/>
              <w:rPr>
                <w:color w:val="auto"/>
                <w:lang w:val="fr-CA"/>
              </w:rPr>
            </w:pPr>
            <w:r w:rsidRPr="00576B17">
              <w:rPr>
                <w:color w:val="auto"/>
                <w:lang w:val="fr-CA"/>
              </w:rPr>
              <w:t>10</w:t>
            </w:r>
            <w:r w:rsidR="00A169F7" w:rsidRPr="00576B17">
              <w:rPr>
                <w:color w:val="auto"/>
                <w:lang w:val="fr-CA"/>
              </w:rPr>
              <w:t>h</w:t>
            </w:r>
            <w:r w:rsidR="004C2C9B" w:rsidRPr="00576B17">
              <w:rPr>
                <w:color w:val="auto"/>
                <w:lang w:val="fr-CA"/>
              </w:rPr>
              <w:t>1</w:t>
            </w:r>
            <w:r w:rsidRPr="00576B17">
              <w:rPr>
                <w:color w:val="auto"/>
                <w:lang w:val="fr-CA"/>
              </w:rPr>
              <w:t xml:space="preserve">0 </w:t>
            </w:r>
            <w:r w:rsidR="00A169F7" w:rsidRPr="00576B17">
              <w:rPr>
                <w:color w:val="auto"/>
                <w:lang w:val="fr-CA"/>
              </w:rPr>
              <w:t>à</w:t>
            </w:r>
            <w:r w:rsidRPr="00576B17">
              <w:rPr>
                <w:color w:val="auto"/>
                <w:lang w:val="fr-CA"/>
              </w:rPr>
              <w:t xml:space="preserve"> 10</w:t>
            </w:r>
            <w:r w:rsidR="00A169F7" w:rsidRPr="00576B17">
              <w:rPr>
                <w:color w:val="auto"/>
                <w:lang w:val="fr-CA"/>
              </w:rPr>
              <w:t>h</w:t>
            </w:r>
            <w:r w:rsidRPr="00576B17">
              <w:rPr>
                <w:color w:val="auto"/>
                <w:lang w:val="fr-CA"/>
              </w:rPr>
              <w:t xml:space="preserve"> </w:t>
            </w:r>
            <w:r w:rsidR="004C2C9B" w:rsidRPr="00576B17">
              <w:rPr>
                <w:color w:val="auto"/>
                <w:lang w:val="fr-CA"/>
              </w:rPr>
              <w:t>3</w:t>
            </w:r>
            <w:r w:rsidR="00A169F7" w:rsidRPr="00576B17">
              <w:rPr>
                <w:color w:val="auto"/>
                <w:lang w:val="fr-CA"/>
              </w:rPr>
              <w:t>0</w:t>
            </w:r>
          </w:p>
        </w:tc>
        <w:tc>
          <w:tcPr>
            <w:tcW w:w="7560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658C2A75" w14:textId="77777777" w:rsidR="00EA0D3D" w:rsidRPr="00576B17" w:rsidRDefault="00C01371" w:rsidP="004C2C9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  <w:r w:rsidRPr="00576B17">
              <w:rPr>
                <w:lang w:val="fr-CA"/>
              </w:rPr>
              <w:t>Pause et réseautage</w:t>
            </w:r>
          </w:p>
        </w:tc>
      </w:tr>
      <w:tr w:rsidR="00EA0D3D" w:rsidRPr="003A7E12" w14:paraId="1420252D" w14:textId="77777777" w:rsidTr="003A5E5A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left w:val="single" w:sz="18" w:space="0" w:color="auto"/>
              <w:right w:val="single" w:sz="18" w:space="0" w:color="auto"/>
            </w:tcBorders>
          </w:tcPr>
          <w:p w14:paraId="03F53330" w14:textId="77777777" w:rsidR="00EA0D3D" w:rsidRPr="00576B17" w:rsidRDefault="00EA0D3D" w:rsidP="004C2C9B">
            <w:pPr>
              <w:spacing w:after="120"/>
              <w:rPr>
                <w:color w:val="auto"/>
                <w:lang w:val="fr-CA"/>
              </w:rPr>
            </w:pPr>
            <w:r w:rsidRPr="00576B17">
              <w:rPr>
                <w:color w:val="auto"/>
                <w:lang w:val="fr-CA"/>
              </w:rPr>
              <w:lastRenderedPageBreak/>
              <w:t>10</w:t>
            </w:r>
            <w:r w:rsidR="00A169F7" w:rsidRPr="00576B17">
              <w:rPr>
                <w:color w:val="auto"/>
                <w:lang w:val="fr-CA"/>
              </w:rPr>
              <w:t>h</w:t>
            </w:r>
            <w:r w:rsidR="004C2C9B" w:rsidRPr="00576B17">
              <w:rPr>
                <w:color w:val="auto"/>
                <w:lang w:val="fr-CA"/>
              </w:rPr>
              <w:t>3</w:t>
            </w:r>
            <w:r w:rsidRPr="00576B17">
              <w:rPr>
                <w:color w:val="auto"/>
                <w:lang w:val="fr-CA"/>
              </w:rPr>
              <w:t xml:space="preserve">0 </w:t>
            </w:r>
            <w:r w:rsidR="00A169F7" w:rsidRPr="00576B17">
              <w:rPr>
                <w:color w:val="auto"/>
                <w:lang w:val="fr-CA"/>
              </w:rPr>
              <w:t>à</w:t>
            </w:r>
            <w:r w:rsidRPr="00576B17">
              <w:rPr>
                <w:color w:val="auto"/>
                <w:lang w:val="fr-CA"/>
              </w:rPr>
              <w:t xml:space="preserve"> 11</w:t>
            </w:r>
            <w:r w:rsidR="00A169F7" w:rsidRPr="00576B17">
              <w:rPr>
                <w:color w:val="auto"/>
                <w:lang w:val="fr-CA"/>
              </w:rPr>
              <w:t>h</w:t>
            </w:r>
            <w:r w:rsidR="004C2C9B" w:rsidRPr="00576B17">
              <w:rPr>
                <w:color w:val="auto"/>
                <w:lang w:val="fr-CA"/>
              </w:rPr>
              <w:t>4</w:t>
            </w:r>
            <w:r w:rsidR="00A169F7" w:rsidRPr="00576B17">
              <w:rPr>
                <w:color w:val="auto"/>
                <w:lang w:val="fr-CA"/>
              </w:rPr>
              <w:t>0</w:t>
            </w:r>
          </w:p>
        </w:tc>
        <w:tc>
          <w:tcPr>
            <w:tcW w:w="7560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70B969E3" w14:textId="04A8100F" w:rsidR="00EA0D3D" w:rsidRPr="00576B17" w:rsidRDefault="00C01371" w:rsidP="004C2C9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576B17">
              <w:rPr>
                <w:lang w:val="fr-CA"/>
              </w:rPr>
              <w:t>Conférenciers d’honneur :</w:t>
            </w:r>
            <w:r w:rsidR="00EA0D3D" w:rsidRPr="00576B17">
              <w:rPr>
                <w:lang w:val="fr-CA"/>
              </w:rPr>
              <w:t xml:space="preserve"> </w:t>
            </w:r>
            <w:r w:rsidRPr="00576B17">
              <w:rPr>
                <w:lang w:val="fr-CA"/>
              </w:rPr>
              <w:t>Les sénateurs</w:t>
            </w:r>
            <w:r w:rsidR="00EA0D3D" w:rsidRPr="00576B17">
              <w:rPr>
                <w:lang w:val="fr-CA"/>
              </w:rPr>
              <w:t xml:space="preserve"> </w:t>
            </w:r>
            <w:hyperlink r:id="rId12" w:history="1">
              <w:r w:rsidR="00EA0D3D" w:rsidRPr="007D42A6">
                <w:rPr>
                  <w:rStyle w:val="Hyperlink"/>
                  <w:lang w:val="fr-CA"/>
                </w:rPr>
                <w:t xml:space="preserve">Lucie </w:t>
              </w:r>
              <w:proofErr w:type="spellStart"/>
              <w:r w:rsidR="00EA0D3D" w:rsidRPr="007D42A6">
                <w:rPr>
                  <w:rStyle w:val="Hyperlink"/>
                  <w:lang w:val="fr-CA"/>
                </w:rPr>
                <w:t>Moncion</w:t>
              </w:r>
              <w:proofErr w:type="spellEnd"/>
            </w:hyperlink>
            <w:r w:rsidR="00EA0D3D" w:rsidRPr="00576B17">
              <w:rPr>
                <w:lang w:val="fr-CA"/>
              </w:rPr>
              <w:t xml:space="preserve"> </w:t>
            </w:r>
            <w:r w:rsidRPr="00576B17">
              <w:rPr>
                <w:lang w:val="fr-CA"/>
              </w:rPr>
              <w:t>et</w:t>
            </w:r>
            <w:r w:rsidR="00EA0D3D" w:rsidRPr="00576B17">
              <w:rPr>
                <w:lang w:val="fr-CA"/>
              </w:rPr>
              <w:t xml:space="preserve"> </w:t>
            </w:r>
            <w:hyperlink r:id="rId13" w:history="1">
              <w:r w:rsidR="00EA0D3D" w:rsidRPr="007D42A6">
                <w:rPr>
                  <w:rStyle w:val="Hyperlink"/>
                  <w:lang w:val="fr-CA"/>
                </w:rPr>
                <w:t>Murray Sinclair</w:t>
              </w:r>
            </w:hyperlink>
            <w:r w:rsidR="00EA0D3D" w:rsidRPr="00576B17">
              <w:rPr>
                <w:lang w:val="fr-CA"/>
              </w:rPr>
              <w:t xml:space="preserve"> </w:t>
            </w:r>
            <w:r w:rsidRPr="00576B17">
              <w:rPr>
                <w:lang w:val="fr-CA"/>
              </w:rPr>
              <w:t>font une allocution qui met l’accent sur le thème de la conférence</w:t>
            </w:r>
          </w:p>
        </w:tc>
      </w:tr>
      <w:tr w:rsidR="00EA0D3D" w:rsidRPr="003A7E12" w14:paraId="5FB041AA" w14:textId="77777777" w:rsidTr="003A5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left w:val="single" w:sz="18" w:space="0" w:color="auto"/>
              <w:right w:val="single" w:sz="18" w:space="0" w:color="auto"/>
            </w:tcBorders>
          </w:tcPr>
          <w:p w14:paraId="303EDEA1" w14:textId="77777777" w:rsidR="00EA0D3D" w:rsidRPr="00576B17" w:rsidRDefault="00EA0D3D" w:rsidP="004C2C9B">
            <w:pPr>
              <w:spacing w:after="120"/>
              <w:rPr>
                <w:color w:val="auto"/>
                <w:lang w:val="fr-CA"/>
              </w:rPr>
            </w:pPr>
            <w:r w:rsidRPr="00576B17">
              <w:rPr>
                <w:color w:val="auto"/>
                <w:lang w:val="fr-CA"/>
              </w:rPr>
              <w:t>11</w:t>
            </w:r>
            <w:r w:rsidR="00A169F7" w:rsidRPr="00576B17">
              <w:rPr>
                <w:color w:val="auto"/>
                <w:lang w:val="fr-CA"/>
              </w:rPr>
              <w:t>h</w:t>
            </w:r>
            <w:r w:rsidR="004C2C9B" w:rsidRPr="00576B17">
              <w:rPr>
                <w:color w:val="auto"/>
                <w:lang w:val="fr-CA"/>
              </w:rPr>
              <w:t>4</w:t>
            </w:r>
            <w:r w:rsidRPr="00576B17">
              <w:rPr>
                <w:color w:val="auto"/>
                <w:lang w:val="fr-CA"/>
              </w:rPr>
              <w:t xml:space="preserve">0 </w:t>
            </w:r>
            <w:r w:rsidR="00A169F7" w:rsidRPr="00576B17">
              <w:rPr>
                <w:color w:val="auto"/>
                <w:lang w:val="fr-CA"/>
              </w:rPr>
              <w:t>à</w:t>
            </w:r>
            <w:r w:rsidRPr="00576B17">
              <w:rPr>
                <w:color w:val="auto"/>
                <w:lang w:val="fr-CA"/>
              </w:rPr>
              <w:t xml:space="preserve"> 12</w:t>
            </w:r>
            <w:r w:rsidR="00A169F7" w:rsidRPr="00576B17">
              <w:rPr>
                <w:color w:val="auto"/>
                <w:lang w:val="fr-CA"/>
              </w:rPr>
              <w:t>h</w:t>
            </w:r>
            <w:r w:rsidR="004C2C9B" w:rsidRPr="00576B17">
              <w:rPr>
                <w:color w:val="auto"/>
                <w:lang w:val="fr-CA"/>
              </w:rPr>
              <w:t>1</w:t>
            </w:r>
            <w:r w:rsidRPr="00576B17">
              <w:rPr>
                <w:color w:val="auto"/>
                <w:lang w:val="fr-CA"/>
              </w:rPr>
              <w:t xml:space="preserve">0  </w:t>
            </w:r>
          </w:p>
        </w:tc>
        <w:tc>
          <w:tcPr>
            <w:tcW w:w="7560" w:type="dxa"/>
            <w:gridSpan w:val="3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14:paraId="76EF9190" w14:textId="77777777" w:rsidR="00EA0D3D" w:rsidRPr="00576B17" w:rsidRDefault="00C01371" w:rsidP="008E696E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  <w:r w:rsidRPr="00576B17">
              <w:rPr>
                <w:lang w:val="fr-CA"/>
              </w:rPr>
              <w:t>AGA de la FCCT</w:t>
            </w:r>
            <w:r w:rsidR="002A0E5D">
              <w:rPr>
                <w:lang w:val="fr-CA"/>
              </w:rPr>
              <w:t xml:space="preserve"> - P</w:t>
            </w:r>
            <w:r w:rsidRPr="00576B17">
              <w:rPr>
                <w:lang w:val="fr-CA"/>
              </w:rPr>
              <w:t>artie 1 :</w:t>
            </w:r>
            <w:r w:rsidR="002A0E5D">
              <w:rPr>
                <w:lang w:val="fr-CA"/>
              </w:rPr>
              <w:t xml:space="preserve"> R</w:t>
            </w:r>
            <w:r w:rsidRPr="00576B17">
              <w:rPr>
                <w:lang w:val="fr-CA"/>
              </w:rPr>
              <w:t xml:space="preserve">apports </w:t>
            </w:r>
          </w:p>
        </w:tc>
      </w:tr>
      <w:tr w:rsidR="00EA0D3D" w:rsidRPr="00576B17" w14:paraId="0C78AD7A" w14:textId="77777777" w:rsidTr="003A5E5A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left w:val="single" w:sz="18" w:space="0" w:color="auto"/>
              <w:right w:val="single" w:sz="18" w:space="0" w:color="auto"/>
            </w:tcBorders>
          </w:tcPr>
          <w:p w14:paraId="07D3F672" w14:textId="77777777" w:rsidR="00EA0D3D" w:rsidRPr="00576B17" w:rsidRDefault="00EA0D3D" w:rsidP="004C2C9B">
            <w:pPr>
              <w:spacing w:after="120"/>
              <w:rPr>
                <w:color w:val="auto"/>
                <w:lang w:val="fr-CA"/>
              </w:rPr>
            </w:pPr>
            <w:r w:rsidRPr="00576B17">
              <w:rPr>
                <w:color w:val="auto"/>
                <w:lang w:val="fr-CA"/>
              </w:rPr>
              <w:t>12</w:t>
            </w:r>
            <w:r w:rsidR="00A169F7" w:rsidRPr="00576B17">
              <w:rPr>
                <w:color w:val="auto"/>
                <w:lang w:val="fr-CA"/>
              </w:rPr>
              <w:t>h</w:t>
            </w:r>
            <w:r w:rsidR="004C2C9B" w:rsidRPr="00576B17">
              <w:rPr>
                <w:color w:val="auto"/>
                <w:lang w:val="fr-CA"/>
              </w:rPr>
              <w:t>1</w:t>
            </w:r>
            <w:r w:rsidRPr="00576B17">
              <w:rPr>
                <w:color w:val="auto"/>
                <w:lang w:val="fr-CA"/>
              </w:rPr>
              <w:t xml:space="preserve">0 </w:t>
            </w:r>
            <w:r w:rsidR="00A169F7" w:rsidRPr="00576B17">
              <w:rPr>
                <w:color w:val="auto"/>
                <w:lang w:val="fr-CA"/>
              </w:rPr>
              <w:t>à</w:t>
            </w:r>
            <w:r w:rsidRPr="00576B17">
              <w:rPr>
                <w:color w:val="auto"/>
                <w:lang w:val="fr-CA"/>
              </w:rPr>
              <w:t xml:space="preserve"> </w:t>
            </w:r>
            <w:r w:rsidR="004C2C9B" w:rsidRPr="00576B17">
              <w:rPr>
                <w:color w:val="auto"/>
                <w:lang w:val="fr-CA"/>
              </w:rPr>
              <w:t>12</w:t>
            </w:r>
            <w:r w:rsidR="00A169F7" w:rsidRPr="00576B17">
              <w:rPr>
                <w:color w:val="auto"/>
                <w:lang w:val="fr-CA"/>
              </w:rPr>
              <w:t>h</w:t>
            </w:r>
            <w:r w:rsidR="004C2C9B" w:rsidRPr="00576B17">
              <w:rPr>
                <w:color w:val="auto"/>
                <w:lang w:val="fr-CA"/>
              </w:rPr>
              <w:t>55</w:t>
            </w:r>
          </w:p>
        </w:tc>
        <w:tc>
          <w:tcPr>
            <w:tcW w:w="7560" w:type="dxa"/>
            <w:gridSpan w:val="3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69A2252A" w14:textId="77777777" w:rsidR="00EA0D3D" w:rsidRPr="00576B17" w:rsidRDefault="0025798F" w:rsidP="00B33257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>Dî</w:t>
            </w:r>
            <w:r w:rsidR="00C01371" w:rsidRPr="00576B17">
              <w:rPr>
                <w:lang w:val="fr-CA"/>
              </w:rPr>
              <w:t>ner</w:t>
            </w:r>
            <w:r w:rsidR="00EA0D3D" w:rsidRPr="00576B17">
              <w:rPr>
                <w:lang w:val="fr-CA"/>
              </w:rPr>
              <w:t xml:space="preserve"> </w:t>
            </w:r>
            <w:r w:rsidR="00B33257" w:rsidRPr="00576B17">
              <w:rPr>
                <w:lang w:val="fr-CA"/>
              </w:rPr>
              <w:t>(inclu</w:t>
            </w:r>
            <w:r w:rsidR="00C01371" w:rsidRPr="00576B17">
              <w:rPr>
                <w:lang w:val="fr-CA"/>
              </w:rPr>
              <w:t>s dans l’inscription</w:t>
            </w:r>
            <w:r w:rsidR="00B33257" w:rsidRPr="00576B17">
              <w:rPr>
                <w:lang w:val="fr-CA"/>
              </w:rPr>
              <w:t>)</w:t>
            </w:r>
          </w:p>
        </w:tc>
      </w:tr>
      <w:tr w:rsidR="00EA0D3D" w:rsidRPr="00576B17" w14:paraId="3168715A" w14:textId="77777777" w:rsidTr="003A5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left w:val="single" w:sz="18" w:space="0" w:color="auto"/>
              <w:right w:val="single" w:sz="18" w:space="0" w:color="auto"/>
            </w:tcBorders>
          </w:tcPr>
          <w:p w14:paraId="0CA3E668" w14:textId="77777777" w:rsidR="00EA0D3D" w:rsidRPr="00576B17" w:rsidRDefault="00EA0D3D" w:rsidP="004C2C9B">
            <w:pPr>
              <w:spacing w:after="120"/>
              <w:rPr>
                <w:color w:val="auto"/>
                <w:lang w:val="fr-CA"/>
              </w:rPr>
            </w:pPr>
            <w:r w:rsidRPr="00576B17">
              <w:rPr>
                <w:color w:val="auto"/>
                <w:lang w:val="fr-CA"/>
              </w:rPr>
              <w:t>1</w:t>
            </w:r>
            <w:r w:rsidR="004C2C9B" w:rsidRPr="00576B17">
              <w:rPr>
                <w:color w:val="auto"/>
                <w:lang w:val="fr-CA"/>
              </w:rPr>
              <w:t>2</w:t>
            </w:r>
            <w:r w:rsidR="00A169F7" w:rsidRPr="00576B17">
              <w:rPr>
                <w:color w:val="auto"/>
                <w:lang w:val="fr-CA"/>
              </w:rPr>
              <w:t>h</w:t>
            </w:r>
            <w:r w:rsidR="004C2C9B" w:rsidRPr="00576B17">
              <w:rPr>
                <w:color w:val="auto"/>
                <w:lang w:val="fr-CA"/>
              </w:rPr>
              <w:t>55</w:t>
            </w:r>
            <w:r w:rsidRPr="00576B17">
              <w:rPr>
                <w:color w:val="auto"/>
                <w:lang w:val="fr-CA"/>
              </w:rPr>
              <w:t xml:space="preserve"> </w:t>
            </w:r>
            <w:r w:rsidR="00A169F7" w:rsidRPr="00576B17">
              <w:rPr>
                <w:color w:val="auto"/>
                <w:lang w:val="fr-CA"/>
              </w:rPr>
              <w:t>à</w:t>
            </w:r>
            <w:r w:rsidRPr="00576B17">
              <w:rPr>
                <w:color w:val="auto"/>
                <w:lang w:val="fr-CA"/>
              </w:rPr>
              <w:t xml:space="preserve"> 1</w:t>
            </w:r>
            <w:r w:rsidR="00A169F7" w:rsidRPr="00576B17">
              <w:rPr>
                <w:color w:val="auto"/>
                <w:lang w:val="fr-CA"/>
              </w:rPr>
              <w:t>3h30</w:t>
            </w:r>
          </w:p>
        </w:tc>
        <w:tc>
          <w:tcPr>
            <w:tcW w:w="7560" w:type="dxa"/>
            <w:gridSpan w:val="3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06CAE965" w14:textId="77777777" w:rsidR="00EA0D3D" w:rsidRPr="00576B17" w:rsidRDefault="00C01371" w:rsidP="00BD061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  <w:r w:rsidRPr="00576B17">
              <w:rPr>
                <w:lang w:val="fr-CA"/>
              </w:rPr>
              <w:t>Pause santé</w:t>
            </w:r>
            <w:r w:rsidR="00BD0619" w:rsidRPr="00576B17">
              <w:rPr>
                <w:lang w:val="fr-CA"/>
              </w:rPr>
              <w:t>/</w:t>
            </w:r>
            <w:r w:rsidRPr="00576B17">
              <w:rPr>
                <w:lang w:val="fr-CA"/>
              </w:rPr>
              <w:t>marche</w:t>
            </w:r>
          </w:p>
        </w:tc>
      </w:tr>
      <w:tr w:rsidR="00EA0D3D" w:rsidRPr="003A7E12" w14:paraId="45D530E1" w14:textId="77777777" w:rsidTr="003A5E5A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left w:val="single" w:sz="18" w:space="0" w:color="auto"/>
              <w:right w:val="single" w:sz="18" w:space="0" w:color="auto"/>
            </w:tcBorders>
          </w:tcPr>
          <w:p w14:paraId="0ED1633D" w14:textId="77777777" w:rsidR="00EA0D3D" w:rsidRPr="00576B17" w:rsidRDefault="00EA0D3D" w:rsidP="004C2C9B">
            <w:pPr>
              <w:spacing w:after="120"/>
              <w:rPr>
                <w:bCs w:val="0"/>
                <w:color w:val="auto"/>
                <w:lang w:val="fr-CA"/>
              </w:rPr>
            </w:pPr>
            <w:r w:rsidRPr="00576B17">
              <w:rPr>
                <w:bCs w:val="0"/>
                <w:color w:val="auto"/>
                <w:lang w:val="fr-CA"/>
              </w:rPr>
              <w:t>1</w:t>
            </w:r>
            <w:r w:rsidR="00A169F7" w:rsidRPr="00576B17">
              <w:rPr>
                <w:bCs w:val="0"/>
                <w:color w:val="auto"/>
                <w:lang w:val="fr-CA"/>
              </w:rPr>
              <w:t>3h</w:t>
            </w:r>
            <w:r w:rsidRPr="00576B17">
              <w:rPr>
                <w:bCs w:val="0"/>
                <w:color w:val="auto"/>
                <w:lang w:val="fr-CA"/>
              </w:rPr>
              <w:t xml:space="preserve">30 </w:t>
            </w:r>
            <w:r w:rsidR="00A169F7" w:rsidRPr="00576B17">
              <w:rPr>
                <w:bCs w:val="0"/>
                <w:color w:val="auto"/>
                <w:lang w:val="fr-CA"/>
              </w:rPr>
              <w:t>à</w:t>
            </w:r>
            <w:r w:rsidRPr="00576B17">
              <w:rPr>
                <w:bCs w:val="0"/>
                <w:color w:val="auto"/>
                <w:lang w:val="fr-CA"/>
              </w:rPr>
              <w:t xml:space="preserve"> </w:t>
            </w:r>
            <w:r w:rsidR="00A169F7" w:rsidRPr="00576B17">
              <w:rPr>
                <w:bCs w:val="0"/>
                <w:color w:val="auto"/>
                <w:lang w:val="fr-CA"/>
              </w:rPr>
              <w:t>15h00</w:t>
            </w:r>
          </w:p>
        </w:tc>
        <w:tc>
          <w:tcPr>
            <w:tcW w:w="7560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14:paraId="11D8D0F6" w14:textId="3DDDC431" w:rsidR="00EA0D3D" w:rsidRPr="00576B17" w:rsidRDefault="000B15BB" w:rsidP="007D42A6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576B17">
              <w:rPr>
                <w:lang w:val="fr-CA"/>
              </w:rPr>
              <w:t xml:space="preserve">Forum </w:t>
            </w:r>
            <w:r w:rsidR="00C01371" w:rsidRPr="00576B17">
              <w:rPr>
                <w:lang w:val="fr-CA"/>
              </w:rPr>
              <w:t>- Sujet no. 1:</w:t>
            </w:r>
            <w:r w:rsidR="00EA0D3D" w:rsidRPr="00576B17">
              <w:rPr>
                <w:lang w:val="fr-CA"/>
              </w:rPr>
              <w:t xml:space="preserve"> </w:t>
            </w:r>
            <w:r w:rsidRPr="00576B17">
              <w:rPr>
                <w:lang w:val="fr-CA"/>
              </w:rPr>
              <w:t xml:space="preserve"> </w:t>
            </w:r>
            <w:r w:rsidR="0025798F" w:rsidRPr="0025798F">
              <w:rPr>
                <w:lang w:val="fr-CA"/>
              </w:rPr>
              <w:t xml:space="preserve">Les racines </w:t>
            </w:r>
            <w:r w:rsidR="00F14049">
              <w:rPr>
                <w:lang w:val="fr-CA"/>
              </w:rPr>
              <w:t>fondamentales</w:t>
            </w:r>
            <w:r w:rsidR="0025798F" w:rsidRPr="0025798F">
              <w:rPr>
                <w:lang w:val="fr-CA"/>
              </w:rPr>
              <w:t xml:space="preserve"> vers les routes </w:t>
            </w:r>
            <w:r w:rsidR="00F14049">
              <w:rPr>
                <w:lang w:val="fr-CA"/>
              </w:rPr>
              <w:t>fondamentales</w:t>
            </w:r>
            <w:r w:rsidR="0025798F" w:rsidRPr="0025798F">
              <w:rPr>
                <w:lang w:val="fr-CA"/>
              </w:rPr>
              <w:t xml:space="preserve">: une approche visionnaire pour prendre le mouvement coopératif </w:t>
            </w:r>
            <w:r w:rsidR="0025798F">
              <w:rPr>
                <w:lang w:val="fr-CA"/>
              </w:rPr>
              <w:t>de travail là</w:t>
            </w:r>
            <w:r w:rsidR="0025798F" w:rsidRPr="0025798F">
              <w:rPr>
                <w:lang w:val="fr-CA"/>
              </w:rPr>
              <w:t xml:space="preserve"> où nous voulons aller, </w:t>
            </w:r>
            <w:r w:rsidR="0025798F">
              <w:rPr>
                <w:lang w:val="fr-CA"/>
              </w:rPr>
              <w:t xml:space="preserve">pour </w:t>
            </w:r>
            <w:r w:rsidR="0025798F" w:rsidRPr="0025798F">
              <w:rPr>
                <w:lang w:val="fr-CA"/>
              </w:rPr>
              <w:t>avoir un impact réel sur l'économie. Assurer l'</w:t>
            </w:r>
            <w:r w:rsidR="00F14049">
              <w:rPr>
                <w:lang w:val="fr-CA"/>
              </w:rPr>
              <w:t xml:space="preserve">inclusion fondamentale </w:t>
            </w:r>
            <w:r w:rsidR="0025798F">
              <w:rPr>
                <w:lang w:val="fr-CA"/>
              </w:rPr>
              <w:t>en même temps - par ex. les immigrants, les indigènes, les personnes de couleur, l</w:t>
            </w:r>
            <w:r w:rsidR="0025798F" w:rsidRPr="0025798F">
              <w:rPr>
                <w:lang w:val="fr-CA"/>
              </w:rPr>
              <w:t>es jeunes et toute personne marginalisée.</w:t>
            </w:r>
            <w:r w:rsidR="004764C4">
              <w:rPr>
                <w:lang w:val="fr-CA"/>
              </w:rPr>
              <w:t xml:space="preserve">  Conférenciers :  Mo </w:t>
            </w:r>
            <w:proofErr w:type="spellStart"/>
            <w:r w:rsidR="004764C4">
              <w:rPr>
                <w:lang w:val="fr-CA"/>
              </w:rPr>
              <w:t>Manklang</w:t>
            </w:r>
            <w:proofErr w:type="spellEnd"/>
            <w:r w:rsidR="004764C4">
              <w:rPr>
                <w:lang w:val="fr-CA"/>
              </w:rPr>
              <w:t>, Directeur des communications, USFWC</w:t>
            </w:r>
            <w:r w:rsidR="003A7E12">
              <w:rPr>
                <w:lang w:val="fr-CA"/>
              </w:rPr>
              <w:t xml:space="preserve"> et Omar </w:t>
            </w:r>
            <w:proofErr w:type="spellStart"/>
            <w:r w:rsidR="003A7E12">
              <w:rPr>
                <w:lang w:val="fr-CA"/>
              </w:rPr>
              <w:t>Yaqub</w:t>
            </w:r>
            <w:proofErr w:type="spellEnd"/>
            <w:r w:rsidR="003A7E12">
              <w:rPr>
                <w:lang w:val="fr-CA"/>
              </w:rPr>
              <w:t>, membre-travaille</w:t>
            </w:r>
            <w:r w:rsidR="004764C4">
              <w:rPr>
                <w:lang w:val="fr-CA"/>
              </w:rPr>
              <w:t xml:space="preserve">ur, la Coop de travail </w:t>
            </w:r>
            <w:proofErr w:type="spellStart"/>
            <w:r w:rsidR="004764C4">
              <w:rPr>
                <w:lang w:val="fr-CA"/>
              </w:rPr>
              <w:t>Alif</w:t>
            </w:r>
            <w:proofErr w:type="spellEnd"/>
            <w:r w:rsidR="004764C4">
              <w:rPr>
                <w:lang w:val="fr-CA"/>
              </w:rPr>
              <w:t xml:space="preserve"> </w:t>
            </w:r>
            <w:proofErr w:type="spellStart"/>
            <w:r w:rsidR="004764C4">
              <w:rPr>
                <w:lang w:val="fr-CA"/>
              </w:rPr>
              <w:t>Partners</w:t>
            </w:r>
            <w:proofErr w:type="spellEnd"/>
            <w:r w:rsidR="004764C4">
              <w:rPr>
                <w:lang w:val="fr-CA"/>
              </w:rPr>
              <w:t xml:space="preserve">, Edmonton. </w:t>
            </w:r>
          </w:p>
        </w:tc>
      </w:tr>
      <w:tr w:rsidR="00EA0D3D" w:rsidRPr="00576B17" w14:paraId="28D2AB36" w14:textId="77777777" w:rsidTr="003A5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left w:val="single" w:sz="18" w:space="0" w:color="auto"/>
              <w:right w:val="single" w:sz="18" w:space="0" w:color="auto"/>
            </w:tcBorders>
          </w:tcPr>
          <w:p w14:paraId="1EC0F478" w14:textId="77777777" w:rsidR="00EA0D3D" w:rsidRPr="00576B17" w:rsidRDefault="00A169F7" w:rsidP="004C2C9B">
            <w:pPr>
              <w:spacing w:after="120"/>
              <w:rPr>
                <w:color w:val="auto"/>
                <w:lang w:val="fr-CA"/>
              </w:rPr>
            </w:pPr>
            <w:r w:rsidRPr="00576B17">
              <w:rPr>
                <w:color w:val="auto"/>
                <w:lang w:val="fr-CA"/>
              </w:rPr>
              <w:t>15h</w:t>
            </w:r>
            <w:r w:rsidR="00EA0D3D" w:rsidRPr="00576B17">
              <w:rPr>
                <w:color w:val="auto"/>
                <w:lang w:val="fr-CA"/>
              </w:rPr>
              <w:t xml:space="preserve">00 </w:t>
            </w:r>
            <w:r w:rsidRPr="00576B17">
              <w:rPr>
                <w:color w:val="auto"/>
                <w:lang w:val="fr-CA"/>
              </w:rPr>
              <w:t>à</w:t>
            </w:r>
            <w:r w:rsidR="00EA0D3D" w:rsidRPr="00576B17">
              <w:rPr>
                <w:color w:val="auto"/>
                <w:lang w:val="fr-CA"/>
              </w:rPr>
              <w:t xml:space="preserve"> </w:t>
            </w:r>
            <w:r w:rsidRPr="00576B17">
              <w:rPr>
                <w:color w:val="auto"/>
                <w:lang w:val="fr-CA"/>
              </w:rPr>
              <w:t>15h20</w:t>
            </w:r>
          </w:p>
        </w:tc>
        <w:tc>
          <w:tcPr>
            <w:tcW w:w="7560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6B6F5311" w14:textId="77777777" w:rsidR="00EA0D3D" w:rsidRPr="00576B17" w:rsidRDefault="00A169F7" w:rsidP="004C2C9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  <w:r w:rsidRPr="00576B17">
              <w:rPr>
                <w:lang w:val="fr-CA"/>
              </w:rPr>
              <w:t>Pause et réseautage</w:t>
            </w:r>
          </w:p>
        </w:tc>
      </w:tr>
      <w:tr w:rsidR="00EA0D3D" w:rsidRPr="00576B17" w14:paraId="1870322D" w14:textId="77777777" w:rsidTr="003A5E5A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left w:val="single" w:sz="18" w:space="0" w:color="auto"/>
              <w:right w:val="single" w:sz="18" w:space="0" w:color="auto"/>
            </w:tcBorders>
          </w:tcPr>
          <w:p w14:paraId="34FF1028" w14:textId="77777777" w:rsidR="00EA0D3D" w:rsidRPr="00576B17" w:rsidRDefault="00A169F7" w:rsidP="004C2C9B">
            <w:pPr>
              <w:spacing w:after="120"/>
              <w:rPr>
                <w:color w:val="auto"/>
                <w:lang w:val="fr-CA"/>
              </w:rPr>
            </w:pPr>
            <w:r w:rsidRPr="00576B17">
              <w:rPr>
                <w:color w:val="auto"/>
                <w:lang w:val="fr-CA"/>
              </w:rPr>
              <w:t>15h</w:t>
            </w:r>
            <w:r w:rsidR="00EA0D3D" w:rsidRPr="00576B17">
              <w:rPr>
                <w:color w:val="auto"/>
                <w:lang w:val="fr-CA"/>
              </w:rPr>
              <w:t xml:space="preserve">20 </w:t>
            </w:r>
            <w:r w:rsidRPr="00576B17">
              <w:rPr>
                <w:color w:val="auto"/>
                <w:lang w:val="fr-CA"/>
              </w:rPr>
              <w:t>à</w:t>
            </w:r>
            <w:r w:rsidR="00EA0D3D" w:rsidRPr="00576B17">
              <w:rPr>
                <w:color w:val="auto"/>
                <w:lang w:val="fr-CA"/>
              </w:rPr>
              <w:t xml:space="preserve"> </w:t>
            </w:r>
            <w:r w:rsidRPr="00576B17">
              <w:rPr>
                <w:color w:val="auto"/>
                <w:lang w:val="fr-CA"/>
              </w:rPr>
              <w:t>16h30</w:t>
            </w:r>
          </w:p>
        </w:tc>
        <w:tc>
          <w:tcPr>
            <w:tcW w:w="7560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1BAAB2" w14:textId="77777777" w:rsidR="00EA0D3D" w:rsidRPr="00576B17" w:rsidRDefault="00A169F7" w:rsidP="00B33257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576B17">
              <w:rPr>
                <w:lang w:val="fr-CA"/>
              </w:rPr>
              <w:t>Ateliers</w:t>
            </w:r>
          </w:p>
        </w:tc>
      </w:tr>
      <w:tr w:rsidR="00EA0D3D" w:rsidRPr="000F2484" w14:paraId="7A904A5A" w14:textId="77777777" w:rsidTr="003A5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left w:val="single" w:sz="18" w:space="0" w:color="auto"/>
              <w:right w:val="single" w:sz="18" w:space="0" w:color="auto"/>
            </w:tcBorders>
          </w:tcPr>
          <w:p w14:paraId="2341B514" w14:textId="77777777" w:rsidR="00EA0D3D" w:rsidRPr="00576B17" w:rsidRDefault="00EA0D3D" w:rsidP="004C2C9B">
            <w:pPr>
              <w:spacing w:after="120"/>
              <w:rPr>
                <w:color w:val="auto"/>
                <w:lang w:val="fr-CA"/>
              </w:rPr>
            </w:pPr>
          </w:p>
        </w:tc>
        <w:tc>
          <w:tcPr>
            <w:tcW w:w="25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CC73BE" w14:textId="215EB744" w:rsidR="00EA0D3D" w:rsidRPr="00576B17" w:rsidRDefault="000B15BB" w:rsidP="004764C4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  <w:r w:rsidRPr="00576B17">
              <w:rPr>
                <w:lang w:val="fr-CA"/>
              </w:rPr>
              <w:t>A1)</w:t>
            </w:r>
            <w:r w:rsidR="00576B17" w:rsidRPr="00576B17">
              <w:rPr>
                <w:lang w:val="fr-CA"/>
              </w:rPr>
              <w:t xml:space="preserve"> </w:t>
            </w:r>
            <w:r w:rsidR="004764C4">
              <w:rPr>
                <w:lang w:val="fr-CA"/>
              </w:rPr>
              <w:t xml:space="preserve">Comment les échecs peuvent mener au succès, </w:t>
            </w:r>
            <w:r w:rsidR="003A7E12">
              <w:rPr>
                <w:lang w:val="fr-CA"/>
              </w:rPr>
              <w:t>du</w:t>
            </w:r>
            <w:r w:rsidR="00576B17" w:rsidRPr="00576B17">
              <w:rPr>
                <w:lang w:val="fr-CA"/>
              </w:rPr>
              <w:t xml:space="preserve"> mouvement </w:t>
            </w:r>
            <w:r w:rsidR="00E03406">
              <w:rPr>
                <w:lang w:val="fr-CA"/>
              </w:rPr>
              <w:t>des coopératives de travail</w:t>
            </w:r>
            <w:r w:rsidR="004764C4">
              <w:rPr>
                <w:lang w:val="fr-CA"/>
              </w:rPr>
              <w:t xml:space="preserve"> </w:t>
            </w:r>
            <w:r w:rsidR="00816D56">
              <w:rPr>
                <w:lang w:val="fr-CA"/>
              </w:rPr>
              <w:t>(</w:t>
            </w:r>
            <w:r w:rsidR="004764C4">
              <w:rPr>
                <w:lang w:val="fr-CA"/>
              </w:rPr>
              <w:t>avec interprétation simultanée</w:t>
            </w:r>
            <w:r w:rsidR="00816D56">
              <w:rPr>
                <w:lang w:val="fr-CA"/>
              </w:rPr>
              <w:t>)</w:t>
            </w:r>
          </w:p>
        </w:tc>
        <w:tc>
          <w:tcPr>
            <w:tcW w:w="25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8111B3" w14:textId="5B8C9765" w:rsidR="00620BBD" w:rsidRDefault="00EA0D3D" w:rsidP="004C2C9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  <w:r w:rsidRPr="00576B17">
              <w:rPr>
                <w:lang w:val="fr-CA"/>
              </w:rPr>
              <w:t xml:space="preserve">A2) </w:t>
            </w:r>
            <w:r w:rsidR="00576B17" w:rsidRPr="00576B17">
              <w:rPr>
                <w:lang w:val="fr-CA"/>
              </w:rPr>
              <w:t>Atelier sur les relations gouvernementales</w:t>
            </w:r>
            <w:r w:rsidR="004764C4">
              <w:rPr>
                <w:lang w:val="fr-CA"/>
              </w:rPr>
              <w:t xml:space="preserve">, animé par Alain Roy, </w:t>
            </w:r>
            <w:r w:rsidR="004764C4" w:rsidRPr="00816D56">
              <w:rPr>
                <w:lang w:val="fr-CA"/>
              </w:rPr>
              <w:t>Conseiller en affaires gouvernementales</w:t>
            </w:r>
            <w:r w:rsidR="004764C4">
              <w:rPr>
                <w:lang w:val="fr-CA"/>
              </w:rPr>
              <w:t>, FCCT</w:t>
            </w:r>
            <w:r w:rsidR="00B471BE">
              <w:rPr>
                <w:lang w:val="fr-CA"/>
              </w:rPr>
              <w:t xml:space="preserve">, avec </w:t>
            </w:r>
            <w:proofErr w:type="spellStart"/>
            <w:r w:rsidR="00B471BE">
              <w:rPr>
                <w:lang w:val="fr-CA"/>
              </w:rPr>
              <w:t>Hazel</w:t>
            </w:r>
            <w:proofErr w:type="spellEnd"/>
            <w:r w:rsidR="00B471BE">
              <w:rPr>
                <w:lang w:val="fr-CA"/>
              </w:rPr>
              <w:t xml:space="preserve"> </w:t>
            </w:r>
            <w:proofErr w:type="spellStart"/>
            <w:r w:rsidR="00B471BE">
              <w:rPr>
                <w:lang w:val="fr-CA"/>
              </w:rPr>
              <w:t>Corcoran</w:t>
            </w:r>
            <w:proofErr w:type="spellEnd"/>
            <w:r w:rsidR="00B471BE">
              <w:rPr>
                <w:lang w:val="fr-CA"/>
              </w:rPr>
              <w:t>, FCCT</w:t>
            </w:r>
          </w:p>
          <w:p w14:paraId="154C10B4" w14:textId="22298556" w:rsidR="00816D56" w:rsidRPr="00576B17" w:rsidRDefault="00816D56" w:rsidP="004C2C9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>(en anglais / bilingue)</w:t>
            </w:r>
          </w:p>
          <w:p w14:paraId="7290B30D" w14:textId="77777777" w:rsidR="009C55C8" w:rsidRPr="00576B17" w:rsidRDefault="009C55C8" w:rsidP="004C2C9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lang w:val="fr-CA"/>
              </w:rPr>
            </w:pPr>
          </w:p>
        </w:tc>
        <w:tc>
          <w:tcPr>
            <w:tcW w:w="2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7FF2B9" w14:textId="6D282A45" w:rsidR="004764C4" w:rsidRPr="003A7E12" w:rsidRDefault="00482B4A" w:rsidP="004764C4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  <w:r w:rsidRPr="00576B17">
              <w:rPr>
                <w:lang w:val="fr-CA"/>
              </w:rPr>
              <w:t xml:space="preserve"> </w:t>
            </w:r>
            <w:r w:rsidR="009C55C8" w:rsidRPr="00576B17">
              <w:rPr>
                <w:lang w:val="fr-CA"/>
              </w:rPr>
              <w:t xml:space="preserve">A3) </w:t>
            </w:r>
            <w:r w:rsidR="00576B17" w:rsidRPr="00576B17">
              <w:rPr>
                <w:lang w:val="fr-CA"/>
              </w:rPr>
              <w:t>Stratégie d’affaire, style int</w:t>
            </w:r>
            <w:r w:rsidR="007405D2">
              <w:rPr>
                <w:lang w:val="fr-CA"/>
              </w:rPr>
              <w:t>e</w:t>
            </w:r>
            <w:r w:rsidR="00576B17" w:rsidRPr="00576B17">
              <w:rPr>
                <w:lang w:val="fr-CA"/>
              </w:rPr>
              <w:t>ractif</w:t>
            </w:r>
            <w:r w:rsidR="00816D56">
              <w:rPr>
                <w:lang w:val="fr-CA"/>
              </w:rPr>
              <w:t>, men</w:t>
            </w:r>
            <w:r w:rsidR="004764C4">
              <w:rPr>
                <w:lang w:val="fr-CA"/>
              </w:rPr>
              <w:t xml:space="preserve">é par </w:t>
            </w:r>
            <w:r w:rsidR="004764C4" w:rsidRPr="003A7E12">
              <w:rPr>
                <w:lang w:val="fr-CA"/>
              </w:rPr>
              <w:t xml:space="preserve">Christine Joly (le Réseau) </w:t>
            </w:r>
            <w:r w:rsidR="003A7E12">
              <w:rPr>
                <w:lang w:val="fr-CA"/>
              </w:rPr>
              <w:t>et</w:t>
            </w:r>
            <w:r w:rsidR="004764C4" w:rsidRPr="003A7E12">
              <w:rPr>
                <w:lang w:val="fr-CA"/>
              </w:rPr>
              <w:t xml:space="preserve"> Jessica Provencher (La </w:t>
            </w:r>
            <w:proofErr w:type="spellStart"/>
            <w:r w:rsidR="004764C4" w:rsidRPr="003A7E12">
              <w:rPr>
                <w:lang w:val="fr-CA"/>
              </w:rPr>
              <w:t>Barberie</w:t>
            </w:r>
            <w:proofErr w:type="spellEnd"/>
            <w:r w:rsidR="004764C4" w:rsidRPr="003A7E12">
              <w:rPr>
                <w:lang w:val="fr-CA"/>
              </w:rPr>
              <w:t>).</w:t>
            </w:r>
          </w:p>
          <w:p w14:paraId="3431EE50" w14:textId="1A965BCA" w:rsidR="00EA0D3D" w:rsidRPr="00576B17" w:rsidRDefault="00816D56" w:rsidP="004764C4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  <w:r>
              <w:t>(</w:t>
            </w:r>
            <w:proofErr w:type="spellStart"/>
            <w:r w:rsidR="004764C4" w:rsidRPr="00921EE6">
              <w:t>Bilingue</w:t>
            </w:r>
            <w:proofErr w:type="spellEnd"/>
            <w:r>
              <w:t>)</w:t>
            </w:r>
          </w:p>
        </w:tc>
      </w:tr>
      <w:tr w:rsidR="00EA0D3D" w:rsidRPr="00576B17" w14:paraId="3D558D38" w14:textId="77777777" w:rsidTr="003A5E5A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left w:val="single" w:sz="18" w:space="0" w:color="auto"/>
              <w:right w:val="single" w:sz="18" w:space="0" w:color="auto"/>
            </w:tcBorders>
          </w:tcPr>
          <w:p w14:paraId="0C814FFE" w14:textId="77777777" w:rsidR="00EA0D3D" w:rsidRPr="00576B17" w:rsidRDefault="00576B17" w:rsidP="004C2C9B">
            <w:pPr>
              <w:spacing w:after="120"/>
              <w:rPr>
                <w:color w:val="auto"/>
                <w:lang w:val="fr-CA"/>
              </w:rPr>
            </w:pPr>
            <w:r w:rsidRPr="00576B17">
              <w:rPr>
                <w:color w:val="auto"/>
                <w:lang w:val="fr-CA"/>
              </w:rPr>
              <w:t>16</w:t>
            </w:r>
            <w:r w:rsidR="00A169F7" w:rsidRPr="00576B17">
              <w:rPr>
                <w:color w:val="auto"/>
                <w:lang w:val="fr-CA"/>
              </w:rPr>
              <w:t>h</w:t>
            </w:r>
            <w:r w:rsidR="00EA0D3D" w:rsidRPr="00576B17">
              <w:rPr>
                <w:color w:val="auto"/>
                <w:lang w:val="fr-CA"/>
              </w:rPr>
              <w:t xml:space="preserve">35 </w:t>
            </w:r>
            <w:r w:rsidRPr="00576B17">
              <w:rPr>
                <w:color w:val="auto"/>
                <w:lang w:val="fr-CA"/>
              </w:rPr>
              <w:t>à 17</w:t>
            </w:r>
            <w:r w:rsidR="00A169F7" w:rsidRPr="00576B17">
              <w:rPr>
                <w:color w:val="auto"/>
                <w:lang w:val="fr-CA"/>
              </w:rPr>
              <w:t>h</w:t>
            </w:r>
            <w:r w:rsidR="00EA0D3D" w:rsidRPr="00576B17">
              <w:rPr>
                <w:color w:val="auto"/>
                <w:lang w:val="fr-CA"/>
              </w:rPr>
              <w:t xml:space="preserve">35 </w:t>
            </w:r>
          </w:p>
        </w:tc>
        <w:tc>
          <w:tcPr>
            <w:tcW w:w="756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7E668F6" w14:textId="77777777" w:rsidR="00EA0D3D" w:rsidRPr="00576B17" w:rsidRDefault="00576B17" w:rsidP="004C2C9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576B17">
              <w:rPr>
                <w:lang w:val="fr-CA"/>
              </w:rPr>
              <w:t>Réunions de caucus</w:t>
            </w:r>
            <w:r w:rsidR="00EA0D3D" w:rsidRPr="00576B17">
              <w:rPr>
                <w:lang w:val="fr-CA"/>
              </w:rPr>
              <w:t xml:space="preserve"> </w:t>
            </w:r>
          </w:p>
        </w:tc>
      </w:tr>
      <w:tr w:rsidR="00EA0D3D" w:rsidRPr="003A7E12" w14:paraId="11A7B58E" w14:textId="77777777" w:rsidTr="003A5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left w:val="single" w:sz="18" w:space="0" w:color="auto"/>
              <w:right w:val="single" w:sz="18" w:space="0" w:color="auto"/>
            </w:tcBorders>
          </w:tcPr>
          <w:p w14:paraId="16176DBF" w14:textId="77777777" w:rsidR="00EA0D3D" w:rsidRPr="00576B17" w:rsidRDefault="00576B17" w:rsidP="004C2C9B">
            <w:pPr>
              <w:spacing w:after="120"/>
              <w:rPr>
                <w:strike/>
                <w:color w:val="auto"/>
                <w:lang w:val="fr-CA"/>
              </w:rPr>
            </w:pPr>
            <w:r w:rsidRPr="00576B17">
              <w:rPr>
                <w:color w:val="auto"/>
                <w:lang w:val="fr-CA"/>
              </w:rPr>
              <w:t>18</w:t>
            </w:r>
            <w:r w:rsidR="00A169F7" w:rsidRPr="00576B17">
              <w:rPr>
                <w:color w:val="auto"/>
                <w:lang w:val="fr-CA"/>
              </w:rPr>
              <w:t>h</w:t>
            </w:r>
            <w:r w:rsidR="00BD0619" w:rsidRPr="00576B17">
              <w:rPr>
                <w:color w:val="auto"/>
                <w:lang w:val="fr-CA"/>
              </w:rPr>
              <w:t>15-</w:t>
            </w:r>
            <w:r w:rsidRPr="00576B17">
              <w:rPr>
                <w:color w:val="auto"/>
                <w:lang w:val="fr-CA"/>
              </w:rPr>
              <w:t>20</w:t>
            </w:r>
            <w:r w:rsidR="00A169F7" w:rsidRPr="00576B17">
              <w:rPr>
                <w:color w:val="auto"/>
                <w:lang w:val="fr-CA"/>
              </w:rPr>
              <w:t>h</w:t>
            </w:r>
            <w:r w:rsidRPr="00576B17">
              <w:rPr>
                <w:color w:val="auto"/>
                <w:lang w:val="fr-CA"/>
              </w:rPr>
              <w:t>15</w:t>
            </w:r>
          </w:p>
        </w:tc>
        <w:tc>
          <w:tcPr>
            <w:tcW w:w="7560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1BD9E80B" w14:textId="4E2DECBF" w:rsidR="00EA0D3D" w:rsidRPr="002A0E5D" w:rsidRDefault="002A0E5D" w:rsidP="00552948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lang w:val="fr-CA"/>
              </w:rPr>
            </w:pPr>
            <w:r w:rsidRPr="002A0E5D">
              <w:rPr>
                <w:lang w:val="fr-CA"/>
              </w:rPr>
              <w:t>Des coopé</w:t>
            </w:r>
            <w:r w:rsidR="007D42A6">
              <w:rPr>
                <w:lang w:val="fr-CA"/>
              </w:rPr>
              <w:t>ratives locales nous accueillent</w:t>
            </w:r>
            <w:r w:rsidRPr="002A0E5D">
              <w:rPr>
                <w:lang w:val="fr-CA"/>
              </w:rPr>
              <w:t xml:space="preserve"> </w:t>
            </w:r>
            <w:r>
              <w:rPr>
                <w:lang w:val="fr-CA"/>
              </w:rPr>
              <w:t>pour une s</w:t>
            </w:r>
            <w:r w:rsidRPr="002A0E5D">
              <w:rPr>
                <w:lang w:val="fr-CA"/>
              </w:rPr>
              <w:t xml:space="preserve">oirée de réseautage et </w:t>
            </w:r>
            <w:r>
              <w:rPr>
                <w:lang w:val="fr-CA"/>
              </w:rPr>
              <w:t xml:space="preserve">la </w:t>
            </w:r>
            <w:r w:rsidRPr="002A0E5D">
              <w:rPr>
                <w:lang w:val="fr-CA"/>
              </w:rPr>
              <w:t>pr</w:t>
            </w:r>
            <w:r>
              <w:rPr>
                <w:lang w:val="fr-CA"/>
              </w:rPr>
              <w:t>ésentation des prix</w:t>
            </w:r>
            <w:r w:rsidR="005D3FB3">
              <w:rPr>
                <w:lang w:val="fr-CA"/>
              </w:rPr>
              <w:t>, à l’</w:t>
            </w:r>
            <w:proofErr w:type="spellStart"/>
            <w:r w:rsidR="005D3FB3">
              <w:rPr>
                <w:lang w:val="fr-CA"/>
              </w:rPr>
              <w:t>entrepot</w:t>
            </w:r>
            <w:proofErr w:type="spellEnd"/>
            <w:r w:rsidR="005D3FB3">
              <w:rPr>
                <w:lang w:val="fr-CA"/>
              </w:rPr>
              <w:t xml:space="preserve"> de la </w:t>
            </w:r>
            <w:proofErr w:type="spellStart"/>
            <w:r w:rsidR="005D3FB3">
              <w:rPr>
                <w:lang w:val="fr-CA"/>
              </w:rPr>
              <w:t>Siembra</w:t>
            </w:r>
            <w:proofErr w:type="spellEnd"/>
            <w:r w:rsidR="005D3FB3">
              <w:rPr>
                <w:lang w:val="fr-CA"/>
              </w:rPr>
              <w:t>, 250 rue City Centre, Ottawa.</w:t>
            </w:r>
          </w:p>
        </w:tc>
      </w:tr>
      <w:tr w:rsidR="00EA0D3D" w:rsidRPr="003A7E12" w14:paraId="5B38E14E" w14:textId="77777777" w:rsidTr="003A5E5A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left w:val="single" w:sz="18" w:space="0" w:color="auto"/>
              <w:right w:val="single" w:sz="18" w:space="0" w:color="auto"/>
            </w:tcBorders>
          </w:tcPr>
          <w:p w14:paraId="69ECCDF8" w14:textId="77777777" w:rsidR="00EA0D3D" w:rsidRPr="002A0E5D" w:rsidRDefault="00EA0D3D" w:rsidP="004C2C9B">
            <w:pPr>
              <w:spacing w:after="120"/>
              <w:rPr>
                <w:color w:val="auto"/>
                <w:lang w:val="fr-CA"/>
              </w:rPr>
            </w:pPr>
          </w:p>
        </w:tc>
        <w:tc>
          <w:tcPr>
            <w:tcW w:w="7560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28517C" w14:textId="64C2570C" w:rsidR="00EA0D3D" w:rsidRDefault="004764C4" w:rsidP="004C2C9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 xml:space="preserve">(1) Le Prix de mérite Mark </w:t>
            </w:r>
            <w:proofErr w:type="spellStart"/>
            <w:r>
              <w:rPr>
                <w:lang w:val="fr-CA"/>
              </w:rPr>
              <w:t>Goldblatt</w:t>
            </w:r>
            <w:proofErr w:type="spellEnd"/>
            <w:r>
              <w:rPr>
                <w:lang w:val="fr-CA"/>
              </w:rPr>
              <w:t xml:space="preserve"> : présenté à Alain </w:t>
            </w:r>
            <w:proofErr w:type="spellStart"/>
            <w:r>
              <w:rPr>
                <w:lang w:val="fr-CA"/>
              </w:rPr>
              <w:t>Bridault</w:t>
            </w:r>
            <w:proofErr w:type="spellEnd"/>
            <w:r>
              <w:rPr>
                <w:lang w:val="fr-CA"/>
              </w:rPr>
              <w:t>, la Coop Orion</w:t>
            </w:r>
          </w:p>
          <w:p w14:paraId="3CA68493" w14:textId="73BC949D" w:rsidR="004764C4" w:rsidRPr="002A0E5D" w:rsidRDefault="004764C4" w:rsidP="004C2C9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 xml:space="preserve">(2)  Le Prix des meilleures pratiques dans une CT :  La </w:t>
            </w:r>
            <w:proofErr w:type="spellStart"/>
            <w:r>
              <w:rPr>
                <w:lang w:val="fr-CA"/>
              </w:rPr>
              <w:t>Siembra</w:t>
            </w:r>
            <w:proofErr w:type="spellEnd"/>
          </w:p>
        </w:tc>
      </w:tr>
    </w:tbl>
    <w:p w14:paraId="30284860" w14:textId="09CAC9C2" w:rsidR="00BD0619" w:rsidRPr="002A0E5D" w:rsidRDefault="00BD0619" w:rsidP="004C2C9B">
      <w:pPr>
        <w:spacing w:after="120"/>
        <w:rPr>
          <w:lang w:val="fr-CA"/>
        </w:rPr>
      </w:pPr>
    </w:p>
    <w:p w14:paraId="146D58F4" w14:textId="77777777" w:rsidR="00A26054" w:rsidRPr="002A0E5D" w:rsidRDefault="00A26054" w:rsidP="00351657">
      <w:pPr>
        <w:rPr>
          <w:lang w:val="fr-CA"/>
        </w:rPr>
      </w:pPr>
    </w:p>
    <w:p w14:paraId="41FA4675" w14:textId="77777777" w:rsidR="00A26054" w:rsidRPr="002A0E5D" w:rsidRDefault="00A26054" w:rsidP="00351657">
      <w:pPr>
        <w:rPr>
          <w:lang w:val="fr-CA"/>
        </w:rPr>
      </w:pPr>
    </w:p>
    <w:p w14:paraId="396DCAB9" w14:textId="77777777" w:rsidR="00EA0D3D" w:rsidRPr="002A0E5D" w:rsidRDefault="00EA0D3D" w:rsidP="00351657">
      <w:pPr>
        <w:rPr>
          <w:lang w:val="fr-CA"/>
        </w:rPr>
      </w:pPr>
    </w:p>
    <w:tbl>
      <w:tblPr>
        <w:tblStyle w:val="MediumShading2-Accent1"/>
        <w:tblW w:w="9648" w:type="dxa"/>
        <w:tblBorders>
          <w:left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998"/>
        <w:gridCol w:w="2550"/>
        <w:gridCol w:w="2550"/>
        <w:gridCol w:w="2550"/>
      </w:tblGrid>
      <w:tr w:rsidR="00300DB5" w:rsidRPr="00576B17" w14:paraId="21438E1D" w14:textId="77777777" w:rsidTr="007367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98" w:type="dxa"/>
            <w:tcBorders>
              <w:left w:val="none" w:sz="0" w:space="0" w:color="auto"/>
              <w:right w:val="none" w:sz="0" w:space="0" w:color="auto"/>
            </w:tcBorders>
          </w:tcPr>
          <w:p w14:paraId="4406FB57" w14:textId="77777777" w:rsidR="00300DB5" w:rsidRPr="002A0E5D" w:rsidRDefault="00300DB5" w:rsidP="004C2C9B">
            <w:pPr>
              <w:spacing w:after="120"/>
              <w:rPr>
                <w:color w:val="auto"/>
                <w:lang w:val="fr-CA"/>
              </w:rPr>
            </w:pPr>
            <w:r w:rsidRPr="002A0E5D">
              <w:rPr>
                <w:color w:val="auto"/>
                <w:lang w:val="fr-CA"/>
              </w:rPr>
              <w:br w:type="page"/>
            </w:r>
          </w:p>
        </w:tc>
        <w:tc>
          <w:tcPr>
            <w:tcW w:w="7650" w:type="dxa"/>
            <w:gridSpan w:val="3"/>
            <w:tcBorders>
              <w:left w:val="none" w:sz="0" w:space="0" w:color="auto"/>
              <w:right w:val="none" w:sz="0" w:space="0" w:color="auto"/>
            </w:tcBorders>
          </w:tcPr>
          <w:p w14:paraId="5AE5142B" w14:textId="77777777" w:rsidR="00300DB5" w:rsidRPr="00576B17" w:rsidRDefault="00576B17" w:rsidP="004C2C9B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fr-CA"/>
              </w:rPr>
            </w:pPr>
            <w:r w:rsidRPr="00576B17">
              <w:rPr>
                <w:color w:val="auto"/>
                <w:lang w:val="fr-CA"/>
              </w:rPr>
              <w:t>Samedi 4 novembre</w:t>
            </w:r>
          </w:p>
        </w:tc>
      </w:tr>
      <w:tr w:rsidR="009C55C8" w:rsidRPr="003A7E12" w14:paraId="4F779541" w14:textId="77777777" w:rsidTr="007367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tcBorders>
              <w:top w:val="single" w:sz="18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D555D22" w14:textId="77777777" w:rsidR="009C55C8" w:rsidRDefault="009C55C8" w:rsidP="004C2C9B">
            <w:pPr>
              <w:spacing w:after="120"/>
              <w:rPr>
                <w:color w:val="auto"/>
                <w:lang w:val="fr-CA"/>
              </w:rPr>
            </w:pPr>
            <w:r w:rsidRPr="00576B17">
              <w:rPr>
                <w:color w:val="auto"/>
                <w:lang w:val="fr-CA"/>
              </w:rPr>
              <w:t>8</w:t>
            </w:r>
            <w:r w:rsidR="00A169F7" w:rsidRPr="00576B17">
              <w:rPr>
                <w:color w:val="auto"/>
                <w:lang w:val="fr-CA"/>
              </w:rPr>
              <w:t>h</w:t>
            </w:r>
            <w:r w:rsidR="00C01371" w:rsidRPr="00576B17">
              <w:rPr>
                <w:color w:val="auto"/>
                <w:lang w:val="fr-CA"/>
              </w:rPr>
              <w:t>00</w:t>
            </w:r>
          </w:p>
          <w:p w14:paraId="37AFB5DE" w14:textId="6EE2AAB4" w:rsidR="00F1064C" w:rsidRPr="00576B17" w:rsidRDefault="00F1064C" w:rsidP="004C2C9B">
            <w:pPr>
              <w:spacing w:after="120"/>
              <w:rPr>
                <w:color w:val="auto"/>
                <w:lang w:val="fr-CA"/>
              </w:rPr>
            </w:pPr>
            <w:r>
              <w:rPr>
                <w:color w:val="auto"/>
                <w:lang w:val="fr-CA"/>
              </w:rPr>
              <w:t>8h15</w:t>
            </w:r>
          </w:p>
        </w:tc>
        <w:tc>
          <w:tcPr>
            <w:tcW w:w="7650" w:type="dxa"/>
            <w:gridSpan w:val="3"/>
            <w:tcBorders>
              <w:top w:val="single" w:sz="18" w:space="0" w:color="auto"/>
            </w:tcBorders>
          </w:tcPr>
          <w:p w14:paraId="08BBB4EE" w14:textId="77777777" w:rsidR="009C55C8" w:rsidRDefault="00576B17" w:rsidP="004C2C9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  <w:r w:rsidRPr="00576B17">
              <w:rPr>
                <w:lang w:val="fr-CA"/>
              </w:rPr>
              <w:t>Déjeuner à vos propres frais</w:t>
            </w:r>
          </w:p>
          <w:p w14:paraId="6AE0DC7D" w14:textId="6B219228" w:rsidR="00F1064C" w:rsidRPr="00576B17" w:rsidRDefault="00F1064C" w:rsidP="004C2C9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>L’inscription débute</w:t>
            </w:r>
          </w:p>
        </w:tc>
      </w:tr>
      <w:tr w:rsidR="00BD0619" w:rsidRPr="003A7E12" w14:paraId="15613BC6" w14:textId="77777777" w:rsidTr="007367C0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9A5C38B" w14:textId="77777777" w:rsidR="00BD0619" w:rsidRPr="00576B17" w:rsidRDefault="00BD0619" w:rsidP="004C2C9B">
            <w:pPr>
              <w:spacing w:after="120"/>
              <w:rPr>
                <w:lang w:val="fr-CA"/>
              </w:rPr>
            </w:pPr>
            <w:r w:rsidRPr="00576B17">
              <w:rPr>
                <w:color w:val="auto"/>
                <w:lang w:val="fr-CA"/>
              </w:rPr>
              <w:t>9</w:t>
            </w:r>
            <w:r w:rsidR="00A169F7" w:rsidRPr="00576B17">
              <w:rPr>
                <w:color w:val="auto"/>
                <w:lang w:val="fr-CA"/>
              </w:rPr>
              <w:t>h</w:t>
            </w:r>
            <w:r w:rsidRPr="00576B17">
              <w:rPr>
                <w:color w:val="auto"/>
                <w:lang w:val="fr-CA"/>
              </w:rPr>
              <w:t xml:space="preserve">00 </w:t>
            </w:r>
            <w:r w:rsidR="00C01371" w:rsidRPr="00576B17">
              <w:rPr>
                <w:color w:val="auto"/>
                <w:lang w:val="fr-CA"/>
              </w:rPr>
              <w:t>à</w:t>
            </w:r>
            <w:r w:rsidRPr="00576B17">
              <w:rPr>
                <w:color w:val="auto"/>
                <w:lang w:val="fr-CA"/>
              </w:rPr>
              <w:t xml:space="preserve"> 10</w:t>
            </w:r>
            <w:r w:rsidR="00A169F7" w:rsidRPr="00576B17">
              <w:rPr>
                <w:color w:val="auto"/>
                <w:lang w:val="fr-CA"/>
              </w:rPr>
              <w:t>h</w:t>
            </w:r>
            <w:r w:rsidR="00C01371" w:rsidRPr="00576B17">
              <w:rPr>
                <w:color w:val="auto"/>
                <w:lang w:val="fr-CA"/>
              </w:rPr>
              <w:t>15</w:t>
            </w:r>
          </w:p>
        </w:tc>
        <w:tc>
          <w:tcPr>
            <w:tcW w:w="7650" w:type="dxa"/>
            <w:gridSpan w:val="3"/>
            <w:tcBorders>
              <w:bottom w:val="single" w:sz="18" w:space="0" w:color="auto"/>
            </w:tcBorders>
          </w:tcPr>
          <w:p w14:paraId="274B78AD" w14:textId="093059FC" w:rsidR="00BD0619" w:rsidRPr="00576B17" w:rsidRDefault="0007334B" w:rsidP="000733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fr-CA"/>
              </w:rPr>
            </w:pPr>
            <w:r w:rsidRPr="00576B17">
              <w:rPr>
                <w:lang w:val="fr-CA"/>
              </w:rPr>
              <w:t xml:space="preserve">Forum </w:t>
            </w:r>
            <w:r w:rsidR="002A0E5D">
              <w:rPr>
                <w:lang w:val="fr-CA"/>
              </w:rPr>
              <w:t xml:space="preserve">– Sujet no. 2 : Le plan stratégique proposé par la FCCT : Qu’est-ce-que nos membres veulent que nous fassions; </w:t>
            </w:r>
            <w:r w:rsidR="00E03406">
              <w:rPr>
                <w:lang w:val="fr-CA"/>
              </w:rPr>
              <w:t xml:space="preserve">pour </w:t>
            </w:r>
            <w:r w:rsidR="002A0E5D">
              <w:rPr>
                <w:lang w:val="fr-CA"/>
              </w:rPr>
              <w:t xml:space="preserve">appuyer la croissance et le développement </w:t>
            </w:r>
            <w:r w:rsidR="00E03406">
              <w:rPr>
                <w:lang w:val="fr-CA"/>
              </w:rPr>
              <w:t>des coopératives de travail</w:t>
            </w:r>
            <w:r w:rsidR="002A0E5D">
              <w:rPr>
                <w:lang w:val="fr-CA"/>
              </w:rPr>
              <w:t xml:space="preserve"> et du mouvement ? </w:t>
            </w:r>
            <w:r w:rsidRPr="00576B17">
              <w:rPr>
                <w:lang w:val="fr-CA"/>
              </w:rPr>
              <w:t xml:space="preserve"> </w:t>
            </w:r>
            <w:r w:rsidR="00921EE6">
              <w:rPr>
                <w:lang w:val="fr-CA"/>
              </w:rPr>
              <w:t xml:space="preserve"> </w:t>
            </w:r>
            <w:proofErr w:type="gramStart"/>
            <w:r w:rsidR="00921EE6">
              <w:rPr>
                <w:lang w:val="fr-CA"/>
              </w:rPr>
              <w:t>par</w:t>
            </w:r>
            <w:proofErr w:type="gramEnd"/>
            <w:r w:rsidR="00921EE6">
              <w:rPr>
                <w:lang w:val="fr-CA"/>
              </w:rPr>
              <w:t xml:space="preserve"> le comité de </w:t>
            </w:r>
            <w:r w:rsidR="00921EE6">
              <w:rPr>
                <w:lang w:val="fr-CA"/>
              </w:rPr>
              <w:lastRenderedPageBreak/>
              <w:t xml:space="preserve">planification stratégique de la FCCT :  </w:t>
            </w:r>
            <w:proofErr w:type="spellStart"/>
            <w:r w:rsidR="00921EE6">
              <w:rPr>
                <w:lang w:val="fr-CA"/>
              </w:rPr>
              <w:t>Reba</w:t>
            </w:r>
            <w:proofErr w:type="spellEnd"/>
            <w:r w:rsidR="00921EE6">
              <w:rPr>
                <w:lang w:val="fr-CA"/>
              </w:rPr>
              <w:t xml:space="preserve"> Plummer, Lee </w:t>
            </w:r>
            <w:proofErr w:type="spellStart"/>
            <w:r w:rsidR="00921EE6">
              <w:rPr>
                <w:lang w:val="fr-CA"/>
              </w:rPr>
              <w:t>Fuge</w:t>
            </w:r>
            <w:proofErr w:type="spellEnd"/>
            <w:r w:rsidR="00921EE6">
              <w:rPr>
                <w:lang w:val="fr-CA"/>
              </w:rPr>
              <w:t xml:space="preserve">, </w:t>
            </w:r>
            <w:proofErr w:type="spellStart"/>
            <w:r w:rsidR="00921EE6">
              <w:rPr>
                <w:lang w:val="fr-CA"/>
              </w:rPr>
              <w:t>Hazel</w:t>
            </w:r>
            <w:proofErr w:type="spellEnd"/>
            <w:r w:rsidR="00921EE6">
              <w:rPr>
                <w:lang w:val="fr-CA"/>
              </w:rPr>
              <w:t xml:space="preserve"> </w:t>
            </w:r>
            <w:proofErr w:type="spellStart"/>
            <w:r w:rsidR="00921EE6">
              <w:rPr>
                <w:lang w:val="fr-CA"/>
              </w:rPr>
              <w:t>Corcoran</w:t>
            </w:r>
            <w:proofErr w:type="spellEnd"/>
            <w:r w:rsidR="00921EE6">
              <w:rPr>
                <w:lang w:val="fr-CA"/>
              </w:rPr>
              <w:t xml:space="preserve"> et </w:t>
            </w:r>
            <w:proofErr w:type="spellStart"/>
            <w:r w:rsidR="00921EE6">
              <w:rPr>
                <w:lang w:val="fr-CA"/>
              </w:rPr>
              <w:t>Kaye</w:t>
            </w:r>
            <w:proofErr w:type="spellEnd"/>
            <w:r w:rsidR="00921EE6">
              <w:rPr>
                <w:lang w:val="fr-CA"/>
              </w:rPr>
              <w:t xml:space="preserve"> Grant</w:t>
            </w:r>
          </w:p>
        </w:tc>
      </w:tr>
      <w:tr w:rsidR="00300DB5" w:rsidRPr="003A7E12" w14:paraId="1D33968D" w14:textId="77777777" w:rsidTr="007367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E3ED3E0" w14:textId="77777777" w:rsidR="00300DB5" w:rsidRPr="00576B17" w:rsidRDefault="00300DB5" w:rsidP="004C2C9B">
            <w:pPr>
              <w:spacing w:after="120"/>
              <w:rPr>
                <w:color w:val="auto"/>
                <w:lang w:val="fr-CA"/>
              </w:rPr>
            </w:pPr>
            <w:r w:rsidRPr="00576B17">
              <w:rPr>
                <w:color w:val="auto"/>
                <w:lang w:val="fr-CA"/>
              </w:rPr>
              <w:lastRenderedPageBreak/>
              <w:t>10</w:t>
            </w:r>
            <w:r w:rsidR="00A169F7" w:rsidRPr="00576B17">
              <w:rPr>
                <w:color w:val="auto"/>
                <w:lang w:val="fr-CA"/>
              </w:rPr>
              <w:t>h</w:t>
            </w:r>
            <w:r w:rsidRPr="00576B17">
              <w:rPr>
                <w:color w:val="auto"/>
                <w:lang w:val="fr-CA"/>
              </w:rPr>
              <w:t xml:space="preserve">15 </w:t>
            </w:r>
            <w:r w:rsidR="00C01371" w:rsidRPr="00576B17">
              <w:rPr>
                <w:color w:val="auto"/>
                <w:lang w:val="fr-CA"/>
              </w:rPr>
              <w:t>à</w:t>
            </w:r>
            <w:r w:rsidRPr="00576B17">
              <w:rPr>
                <w:color w:val="auto"/>
                <w:lang w:val="fr-CA"/>
              </w:rPr>
              <w:t xml:space="preserve"> 10</w:t>
            </w:r>
            <w:r w:rsidR="00A169F7" w:rsidRPr="00576B17">
              <w:rPr>
                <w:color w:val="auto"/>
                <w:lang w:val="fr-CA"/>
              </w:rPr>
              <w:t>h</w:t>
            </w:r>
            <w:r w:rsidRPr="00576B17">
              <w:rPr>
                <w:color w:val="auto"/>
                <w:lang w:val="fr-CA"/>
              </w:rPr>
              <w:t>45</w:t>
            </w:r>
          </w:p>
        </w:tc>
        <w:tc>
          <w:tcPr>
            <w:tcW w:w="7650" w:type="dxa"/>
            <w:gridSpan w:val="3"/>
          </w:tcPr>
          <w:p w14:paraId="5B531403" w14:textId="77777777" w:rsidR="00300DB5" w:rsidRPr="00576B17" w:rsidRDefault="00576B17" w:rsidP="004C2C9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  <w:r w:rsidRPr="00576B17">
              <w:rPr>
                <w:lang w:val="fr-CA"/>
              </w:rPr>
              <w:t>AGA de la FCCT –</w:t>
            </w:r>
            <w:r w:rsidR="002A0E5D">
              <w:rPr>
                <w:lang w:val="fr-CA"/>
              </w:rPr>
              <w:t xml:space="preserve"> P</w:t>
            </w:r>
            <w:r w:rsidRPr="00576B17">
              <w:rPr>
                <w:lang w:val="fr-CA"/>
              </w:rPr>
              <w:t>artie 2</w:t>
            </w:r>
            <w:r w:rsidR="002A0E5D">
              <w:rPr>
                <w:lang w:val="fr-CA"/>
              </w:rPr>
              <w:t xml:space="preserve"> </w:t>
            </w:r>
            <w:r w:rsidRPr="00576B17">
              <w:rPr>
                <w:lang w:val="fr-CA"/>
              </w:rPr>
              <w:t>: États financiers et b</w:t>
            </w:r>
            <w:r w:rsidR="00300DB5" w:rsidRPr="00576B17">
              <w:rPr>
                <w:lang w:val="fr-CA"/>
              </w:rPr>
              <w:t>udget</w:t>
            </w:r>
          </w:p>
        </w:tc>
      </w:tr>
      <w:tr w:rsidR="00300DB5" w:rsidRPr="00576B17" w14:paraId="44EE7F75" w14:textId="77777777" w:rsidTr="007367C0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F23626F" w14:textId="77777777" w:rsidR="00300DB5" w:rsidRPr="00576B17" w:rsidRDefault="00300DB5" w:rsidP="004C2C9B">
            <w:pPr>
              <w:spacing w:after="120"/>
              <w:rPr>
                <w:color w:val="auto"/>
                <w:lang w:val="fr-CA"/>
              </w:rPr>
            </w:pPr>
            <w:r w:rsidRPr="00576B17">
              <w:rPr>
                <w:color w:val="auto"/>
                <w:lang w:val="fr-CA"/>
              </w:rPr>
              <w:t>10</w:t>
            </w:r>
            <w:r w:rsidR="00A169F7" w:rsidRPr="00576B17">
              <w:rPr>
                <w:color w:val="auto"/>
                <w:lang w:val="fr-CA"/>
              </w:rPr>
              <w:t>h</w:t>
            </w:r>
            <w:r w:rsidRPr="00576B17">
              <w:rPr>
                <w:color w:val="auto"/>
                <w:lang w:val="fr-CA"/>
              </w:rPr>
              <w:t xml:space="preserve">45 </w:t>
            </w:r>
            <w:r w:rsidR="00C01371" w:rsidRPr="00576B17">
              <w:rPr>
                <w:color w:val="auto"/>
                <w:lang w:val="fr-CA"/>
              </w:rPr>
              <w:t>à</w:t>
            </w:r>
            <w:r w:rsidRPr="00576B17">
              <w:rPr>
                <w:color w:val="auto"/>
                <w:lang w:val="fr-CA"/>
              </w:rPr>
              <w:t>11</w:t>
            </w:r>
            <w:r w:rsidR="00A169F7" w:rsidRPr="00576B17">
              <w:rPr>
                <w:color w:val="auto"/>
                <w:lang w:val="fr-CA"/>
              </w:rPr>
              <w:t>h</w:t>
            </w:r>
            <w:r w:rsidRPr="00576B17">
              <w:rPr>
                <w:color w:val="auto"/>
                <w:lang w:val="fr-CA"/>
              </w:rPr>
              <w:t>05</w:t>
            </w:r>
          </w:p>
        </w:tc>
        <w:tc>
          <w:tcPr>
            <w:tcW w:w="7650" w:type="dxa"/>
            <w:gridSpan w:val="3"/>
          </w:tcPr>
          <w:p w14:paraId="6B84138A" w14:textId="77777777" w:rsidR="00300DB5" w:rsidRPr="00576B17" w:rsidRDefault="00576B17" w:rsidP="004C2C9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576B17">
              <w:rPr>
                <w:lang w:val="fr-CA"/>
              </w:rPr>
              <w:t>Pause et réseautage</w:t>
            </w:r>
          </w:p>
        </w:tc>
      </w:tr>
      <w:tr w:rsidR="00300DB5" w:rsidRPr="003A7E12" w14:paraId="5C9E44F6" w14:textId="77777777" w:rsidTr="007367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C9C7BC1" w14:textId="77777777" w:rsidR="00300DB5" w:rsidRPr="00576B17" w:rsidRDefault="00300DB5" w:rsidP="004C2C9B">
            <w:pPr>
              <w:spacing w:after="120"/>
              <w:rPr>
                <w:color w:val="auto"/>
                <w:lang w:val="fr-CA"/>
              </w:rPr>
            </w:pPr>
            <w:r w:rsidRPr="00576B17">
              <w:rPr>
                <w:color w:val="auto"/>
                <w:lang w:val="fr-CA"/>
              </w:rPr>
              <w:t>11</w:t>
            </w:r>
            <w:r w:rsidR="00A169F7" w:rsidRPr="00576B17">
              <w:rPr>
                <w:color w:val="auto"/>
                <w:lang w:val="fr-CA"/>
              </w:rPr>
              <w:t>h</w:t>
            </w:r>
            <w:r w:rsidRPr="00576B17">
              <w:rPr>
                <w:color w:val="auto"/>
                <w:lang w:val="fr-CA"/>
              </w:rPr>
              <w:t xml:space="preserve">05 </w:t>
            </w:r>
            <w:r w:rsidR="00C01371" w:rsidRPr="00576B17">
              <w:rPr>
                <w:color w:val="auto"/>
                <w:lang w:val="fr-CA"/>
              </w:rPr>
              <w:t>à</w:t>
            </w:r>
            <w:r w:rsidRPr="00576B17">
              <w:rPr>
                <w:color w:val="auto"/>
                <w:lang w:val="fr-CA"/>
              </w:rPr>
              <w:t xml:space="preserve"> 11</w:t>
            </w:r>
            <w:r w:rsidR="00A169F7" w:rsidRPr="00576B17">
              <w:rPr>
                <w:color w:val="auto"/>
                <w:lang w:val="fr-CA"/>
              </w:rPr>
              <w:t>h</w:t>
            </w:r>
            <w:r w:rsidRPr="00576B17">
              <w:rPr>
                <w:color w:val="auto"/>
                <w:lang w:val="fr-CA"/>
              </w:rPr>
              <w:t>50</w:t>
            </w:r>
          </w:p>
        </w:tc>
        <w:tc>
          <w:tcPr>
            <w:tcW w:w="7650" w:type="dxa"/>
            <w:gridSpan w:val="3"/>
          </w:tcPr>
          <w:p w14:paraId="6A446331" w14:textId="47C493AF" w:rsidR="00300DB5" w:rsidRPr="00576B17" w:rsidRDefault="00576B17" w:rsidP="004C2C9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  <w:r w:rsidRPr="00576B17">
              <w:rPr>
                <w:lang w:val="fr-CA"/>
              </w:rPr>
              <w:t>AGA de la FCCT –</w:t>
            </w:r>
            <w:r w:rsidR="002A0E5D">
              <w:rPr>
                <w:lang w:val="fr-CA"/>
              </w:rPr>
              <w:t xml:space="preserve"> P</w:t>
            </w:r>
            <w:r w:rsidRPr="00576B17">
              <w:rPr>
                <w:lang w:val="fr-CA"/>
              </w:rPr>
              <w:t xml:space="preserve">artie </w:t>
            </w:r>
            <w:r w:rsidR="002A0E5D">
              <w:rPr>
                <w:lang w:val="fr-CA"/>
              </w:rPr>
              <w:t>3 : M</w:t>
            </w:r>
            <w:r w:rsidR="003A7E12">
              <w:rPr>
                <w:lang w:val="fr-CA"/>
              </w:rPr>
              <w:t>ises</w:t>
            </w:r>
            <w:r w:rsidRPr="00576B17">
              <w:rPr>
                <w:lang w:val="fr-CA"/>
              </w:rPr>
              <w:t xml:space="preserve"> en candidature, élection des administrateurs et </w:t>
            </w:r>
            <w:r w:rsidR="00300DB5" w:rsidRPr="00576B17">
              <w:rPr>
                <w:lang w:val="fr-CA"/>
              </w:rPr>
              <w:t>r</w:t>
            </w:r>
            <w:r w:rsidRPr="00576B17">
              <w:rPr>
                <w:lang w:val="fr-CA"/>
              </w:rPr>
              <w:t>é</w:t>
            </w:r>
            <w:r w:rsidR="00300DB5" w:rsidRPr="00576B17">
              <w:rPr>
                <w:lang w:val="fr-CA"/>
              </w:rPr>
              <w:t xml:space="preserve">solutions </w:t>
            </w:r>
          </w:p>
        </w:tc>
      </w:tr>
      <w:tr w:rsidR="00300DB5" w:rsidRPr="003A7E12" w14:paraId="42DE9373" w14:textId="77777777" w:rsidTr="007367C0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EC87C5D" w14:textId="77777777" w:rsidR="00300DB5" w:rsidRPr="00576B17" w:rsidRDefault="00300DB5" w:rsidP="004C2C9B">
            <w:pPr>
              <w:spacing w:after="120"/>
              <w:rPr>
                <w:color w:val="auto"/>
                <w:lang w:val="fr-CA"/>
              </w:rPr>
            </w:pPr>
            <w:r w:rsidRPr="00576B17">
              <w:rPr>
                <w:color w:val="auto"/>
                <w:lang w:val="fr-CA"/>
              </w:rPr>
              <w:t>11</w:t>
            </w:r>
            <w:r w:rsidR="00A169F7" w:rsidRPr="00576B17">
              <w:rPr>
                <w:color w:val="auto"/>
                <w:lang w:val="fr-CA"/>
              </w:rPr>
              <w:t>h</w:t>
            </w:r>
            <w:r w:rsidRPr="00576B17">
              <w:rPr>
                <w:color w:val="auto"/>
                <w:lang w:val="fr-CA"/>
              </w:rPr>
              <w:t xml:space="preserve">50 </w:t>
            </w:r>
            <w:r w:rsidR="00C01371" w:rsidRPr="00576B17">
              <w:rPr>
                <w:color w:val="auto"/>
                <w:lang w:val="fr-CA"/>
              </w:rPr>
              <w:t>à</w:t>
            </w:r>
            <w:r w:rsidRPr="00576B17">
              <w:rPr>
                <w:color w:val="auto"/>
                <w:lang w:val="fr-CA"/>
              </w:rPr>
              <w:t xml:space="preserve"> 12</w:t>
            </w:r>
            <w:r w:rsidR="00A169F7" w:rsidRPr="00576B17">
              <w:rPr>
                <w:color w:val="auto"/>
                <w:lang w:val="fr-CA"/>
              </w:rPr>
              <w:t>h</w:t>
            </w:r>
            <w:r w:rsidRPr="00576B17">
              <w:rPr>
                <w:color w:val="auto"/>
                <w:lang w:val="fr-CA"/>
              </w:rPr>
              <w:t xml:space="preserve">15 </w:t>
            </w:r>
          </w:p>
        </w:tc>
        <w:tc>
          <w:tcPr>
            <w:tcW w:w="7650" w:type="dxa"/>
            <w:gridSpan w:val="3"/>
          </w:tcPr>
          <w:p w14:paraId="2C57E450" w14:textId="77777777" w:rsidR="00300DB5" w:rsidRPr="00576B17" w:rsidRDefault="00C01371" w:rsidP="004C2C9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576B17">
              <w:rPr>
                <w:lang w:val="fr-CA"/>
              </w:rPr>
              <w:t xml:space="preserve">Conclusion et </w:t>
            </w:r>
            <w:r w:rsidR="00552948" w:rsidRPr="00576B17">
              <w:rPr>
                <w:lang w:val="fr-CA"/>
              </w:rPr>
              <w:t xml:space="preserve">instructions </w:t>
            </w:r>
            <w:r w:rsidRPr="00576B17">
              <w:rPr>
                <w:lang w:val="fr-CA"/>
              </w:rPr>
              <w:t>pour les ateliers à l’extérieur</w:t>
            </w:r>
          </w:p>
        </w:tc>
      </w:tr>
      <w:tr w:rsidR="00300DB5" w:rsidRPr="00576B17" w14:paraId="4221FAA5" w14:textId="77777777" w:rsidTr="007367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FCB7A11" w14:textId="77777777" w:rsidR="00300DB5" w:rsidRPr="00576B17" w:rsidRDefault="00300DB5" w:rsidP="004C2C9B">
            <w:pPr>
              <w:spacing w:after="120"/>
              <w:rPr>
                <w:color w:val="auto"/>
                <w:lang w:val="fr-CA"/>
              </w:rPr>
            </w:pPr>
            <w:r w:rsidRPr="00576B17">
              <w:rPr>
                <w:color w:val="auto"/>
                <w:lang w:val="fr-CA"/>
              </w:rPr>
              <w:t>12</w:t>
            </w:r>
            <w:r w:rsidR="00A169F7" w:rsidRPr="00576B17">
              <w:rPr>
                <w:color w:val="auto"/>
                <w:lang w:val="fr-CA"/>
              </w:rPr>
              <w:t>h</w:t>
            </w:r>
            <w:r w:rsidRPr="00576B17">
              <w:rPr>
                <w:color w:val="auto"/>
                <w:lang w:val="fr-CA"/>
              </w:rPr>
              <w:t xml:space="preserve">15 </w:t>
            </w:r>
            <w:r w:rsidR="00C01371" w:rsidRPr="00576B17">
              <w:rPr>
                <w:color w:val="auto"/>
                <w:lang w:val="fr-CA"/>
              </w:rPr>
              <w:t>à</w:t>
            </w:r>
            <w:r w:rsidRPr="00576B17">
              <w:rPr>
                <w:color w:val="auto"/>
                <w:lang w:val="fr-CA"/>
              </w:rPr>
              <w:t xml:space="preserve"> 1</w:t>
            </w:r>
            <w:r w:rsidR="00C01371" w:rsidRPr="00576B17">
              <w:rPr>
                <w:color w:val="auto"/>
                <w:lang w:val="fr-CA"/>
              </w:rPr>
              <w:t>3</w:t>
            </w:r>
            <w:r w:rsidR="00A169F7" w:rsidRPr="00576B17">
              <w:rPr>
                <w:color w:val="auto"/>
                <w:lang w:val="fr-CA"/>
              </w:rPr>
              <w:t>h</w:t>
            </w:r>
            <w:r w:rsidRPr="00576B17">
              <w:rPr>
                <w:color w:val="auto"/>
                <w:lang w:val="fr-CA"/>
              </w:rPr>
              <w:t>00</w:t>
            </w:r>
          </w:p>
        </w:tc>
        <w:tc>
          <w:tcPr>
            <w:tcW w:w="7650" w:type="dxa"/>
            <w:gridSpan w:val="3"/>
          </w:tcPr>
          <w:p w14:paraId="6C16CF77" w14:textId="77777777" w:rsidR="00300DB5" w:rsidRPr="00576B17" w:rsidRDefault="00C01371" w:rsidP="00552948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  <w:r w:rsidRPr="00576B17">
              <w:rPr>
                <w:lang w:val="fr-CA"/>
              </w:rPr>
              <w:t>Diner</w:t>
            </w:r>
            <w:r w:rsidR="00300DB5" w:rsidRPr="00576B17">
              <w:rPr>
                <w:lang w:val="fr-CA"/>
              </w:rPr>
              <w:t xml:space="preserve"> – </w:t>
            </w:r>
            <w:r w:rsidRPr="00576B17">
              <w:rPr>
                <w:lang w:val="fr-CA"/>
              </w:rPr>
              <w:t>(inclus</w:t>
            </w:r>
            <w:r w:rsidR="00552948" w:rsidRPr="00576B17">
              <w:rPr>
                <w:lang w:val="fr-CA"/>
              </w:rPr>
              <w:t>)</w:t>
            </w:r>
          </w:p>
        </w:tc>
      </w:tr>
      <w:tr w:rsidR="00300DB5" w:rsidRPr="003A7E12" w14:paraId="6E57E259" w14:textId="77777777" w:rsidTr="007367C0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C9973DE" w14:textId="77777777" w:rsidR="00300DB5" w:rsidRPr="00576B17" w:rsidRDefault="00300DB5" w:rsidP="004C2C9B">
            <w:pPr>
              <w:spacing w:after="120"/>
              <w:rPr>
                <w:color w:val="auto"/>
                <w:lang w:val="fr-CA"/>
              </w:rPr>
            </w:pPr>
            <w:r w:rsidRPr="00576B17">
              <w:rPr>
                <w:color w:val="auto"/>
                <w:lang w:val="fr-CA"/>
              </w:rPr>
              <w:t>12</w:t>
            </w:r>
            <w:r w:rsidR="00A169F7" w:rsidRPr="00576B17">
              <w:rPr>
                <w:color w:val="auto"/>
                <w:lang w:val="fr-CA"/>
              </w:rPr>
              <w:t>h</w:t>
            </w:r>
            <w:r w:rsidRPr="00576B17">
              <w:rPr>
                <w:color w:val="auto"/>
                <w:lang w:val="fr-CA"/>
              </w:rPr>
              <w:t xml:space="preserve">15 </w:t>
            </w:r>
            <w:r w:rsidR="00C01371" w:rsidRPr="00576B17">
              <w:rPr>
                <w:color w:val="auto"/>
                <w:lang w:val="fr-CA"/>
              </w:rPr>
              <w:t>à</w:t>
            </w:r>
            <w:r w:rsidRPr="00576B17">
              <w:rPr>
                <w:color w:val="auto"/>
                <w:lang w:val="fr-CA"/>
              </w:rPr>
              <w:t xml:space="preserve"> 1</w:t>
            </w:r>
            <w:r w:rsidR="00C01371" w:rsidRPr="00576B17">
              <w:rPr>
                <w:color w:val="auto"/>
                <w:lang w:val="fr-CA"/>
              </w:rPr>
              <w:t>3</w:t>
            </w:r>
            <w:r w:rsidR="00A169F7" w:rsidRPr="00576B17">
              <w:rPr>
                <w:color w:val="auto"/>
                <w:lang w:val="fr-CA"/>
              </w:rPr>
              <w:t>h</w:t>
            </w:r>
            <w:r w:rsidRPr="00576B17">
              <w:rPr>
                <w:color w:val="auto"/>
                <w:lang w:val="fr-CA"/>
              </w:rPr>
              <w:t>00</w:t>
            </w:r>
          </w:p>
        </w:tc>
        <w:tc>
          <w:tcPr>
            <w:tcW w:w="7650" w:type="dxa"/>
            <w:gridSpan w:val="3"/>
          </w:tcPr>
          <w:p w14:paraId="15FEE305" w14:textId="77777777" w:rsidR="00300DB5" w:rsidRPr="00576B17" w:rsidRDefault="00C01371" w:rsidP="004C2C9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576B17">
              <w:rPr>
                <w:lang w:val="fr-CA"/>
              </w:rPr>
              <w:t>Réunion de réorganisation du conseil d’administration</w:t>
            </w:r>
          </w:p>
        </w:tc>
      </w:tr>
      <w:tr w:rsidR="00300DB5" w:rsidRPr="003A7E12" w14:paraId="6F273192" w14:textId="77777777" w:rsidTr="000733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tcBorders>
              <w:left w:val="none" w:sz="0" w:space="0" w:color="auto"/>
              <w:right w:val="none" w:sz="0" w:space="0" w:color="auto"/>
            </w:tcBorders>
          </w:tcPr>
          <w:p w14:paraId="3C935EA1" w14:textId="77777777" w:rsidR="00300DB5" w:rsidRPr="00576B17" w:rsidRDefault="00300DB5" w:rsidP="004C2C9B">
            <w:pPr>
              <w:spacing w:after="120"/>
              <w:rPr>
                <w:color w:val="auto"/>
                <w:lang w:val="fr-CA"/>
              </w:rPr>
            </w:pPr>
            <w:r w:rsidRPr="00576B17">
              <w:rPr>
                <w:color w:val="auto"/>
                <w:lang w:val="fr-CA"/>
              </w:rPr>
              <w:t>1</w:t>
            </w:r>
            <w:r w:rsidR="00C01371" w:rsidRPr="00576B17">
              <w:rPr>
                <w:color w:val="auto"/>
                <w:lang w:val="fr-CA"/>
              </w:rPr>
              <w:t>3</w:t>
            </w:r>
            <w:r w:rsidR="00A169F7" w:rsidRPr="00576B17">
              <w:rPr>
                <w:color w:val="auto"/>
                <w:lang w:val="fr-CA"/>
              </w:rPr>
              <w:t>h</w:t>
            </w:r>
            <w:r w:rsidRPr="00576B17">
              <w:rPr>
                <w:color w:val="auto"/>
                <w:lang w:val="fr-CA"/>
              </w:rPr>
              <w:t xml:space="preserve">00 </w:t>
            </w:r>
            <w:r w:rsidR="00C01371" w:rsidRPr="00576B17">
              <w:rPr>
                <w:color w:val="auto"/>
                <w:lang w:val="fr-CA"/>
              </w:rPr>
              <w:t>à 16</w:t>
            </w:r>
            <w:r w:rsidR="00A169F7" w:rsidRPr="00576B17">
              <w:rPr>
                <w:color w:val="auto"/>
                <w:lang w:val="fr-CA"/>
              </w:rPr>
              <w:t>h</w:t>
            </w:r>
            <w:r w:rsidR="00C01371" w:rsidRPr="00576B17">
              <w:rPr>
                <w:color w:val="auto"/>
                <w:lang w:val="fr-CA"/>
              </w:rPr>
              <w:t>00</w:t>
            </w:r>
          </w:p>
        </w:tc>
        <w:tc>
          <w:tcPr>
            <w:tcW w:w="7650" w:type="dxa"/>
            <w:gridSpan w:val="3"/>
            <w:tcBorders>
              <w:bottom w:val="single" w:sz="18" w:space="0" w:color="auto"/>
            </w:tcBorders>
          </w:tcPr>
          <w:p w14:paraId="7CA20859" w14:textId="77777777" w:rsidR="00300DB5" w:rsidRPr="00576B17" w:rsidRDefault="00C01371" w:rsidP="00A26054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  <w:r w:rsidRPr="00576B17">
              <w:rPr>
                <w:lang w:val="fr-CA"/>
              </w:rPr>
              <w:t>Ateliers</w:t>
            </w:r>
            <w:r w:rsidR="00552948" w:rsidRPr="00576B17">
              <w:rPr>
                <w:lang w:val="fr-CA"/>
              </w:rPr>
              <w:t xml:space="preserve"> (</w:t>
            </w:r>
            <w:r w:rsidRPr="00576B17">
              <w:rPr>
                <w:lang w:val="fr-CA"/>
              </w:rPr>
              <w:t>à l’extérieur</w:t>
            </w:r>
            <w:r w:rsidR="00A26054" w:rsidRPr="00576B17">
              <w:rPr>
                <w:lang w:val="fr-CA"/>
              </w:rPr>
              <w:t xml:space="preserve"> – </w:t>
            </w:r>
            <w:r w:rsidRPr="00576B17">
              <w:rPr>
                <w:lang w:val="fr-CA"/>
              </w:rPr>
              <w:t>des organisations coopératives locales nous accueillent</w:t>
            </w:r>
            <w:r w:rsidR="00552948" w:rsidRPr="00576B17">
              <w:rPr>
                <w:lang w:val="fr-CA"/>
              </w:rPr>
              <w:t>)</w:t>
            </w:r>
          </w:p>
        </w:tc>
      </w:tr>
      <w:tr w:rsidR="0007334B" w:rsidRPr="003A7E12" w14:paraId="042E3DF8" w14:textId="77777777" w:rsidTr="0007334B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tcBorders>
              <w:left w:val="single" w:sz="18" w:space="0" w:color="auto"/>
              <w:right w:val="single" w:sz="18" w:space="0" w:color="auto"/>
            </w:tcBorders>
          </w:tcPr>
          <w:p w14:paraId="4DA595F7" w14:textId="77777777" w:rsidR="0007334B" w:rsidRPr="00576B17" w:rsidRDefault="0007334B" w:rsidP="004C2C9B">
            <w:pPr>
              <w:spacing w:after="120"/>
              <w:rPr>
                <w:lang w:val="fr-CA"/>
              </w:rPr>
            </w:pPr>
          </w:p>
        </w:tc>
        <w:tc>
          <w:tcPr>
            <w:tcW w:w="25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F8D671" w14:textId="77777777" w:rsidR="0007334B" w:rsidRDefault="0007334B" w:rsidP="00A26054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287A0C">
              <w:rPr>
                <w:lang w:val="fr-CA"/>
              </w:rPr>
              <w:t xml:space="preserve">B1) </w:t>
            </w:r>
            <w:r w:rsidR="00287A0C" w:rsidRPr="00287A0C">
              <w:rPr>
                <w:lang w:val="fr-CA"/>
              </w:rPr>
              <w:t>Conserver l’enthousiasme lorsque v</w:t>
            </w:r>
            <w:r w:rsidR="00E03406">
              <w:rPr>
                <w:lang w:val="fr-CA"/>
              </w:rPr>
              <w:t>otre coopérative de travail</w:t>
            </w:r>
            <w:r w:rsidR="00287A0C" w:rsidRPr="00287A0C">
              <w:rPr>
                <w:lang w:val="fr-CA"/>
              </w:rPr>
              <w:t xml:space="preserve"> devient mature </w:t>
            </w:r>
          </w:p>
          <w:p w14:paraId="334CEAE1" w14:textId="28DB7B4D" w:rsidR="00816D56" w:rsidRDefault="00816D56" w:rsidP="00A26054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>(en anglais)</w:t>
            </w:r>
          </w:p>
          <w:p w14:paraId="6476FC2B" w14:textId="1DDA6990" w:rsidR="00921EE6" w:rsidRPr="00287A0C" w:rsidRDefault="00921EE6" w:rsidP="00A26054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 xml:space="preserve">L’hôte : La Coop la </w:t>
            </w:r>
            <w:proofErr w:type="spellStart"/>
            <w:r>
              <w:rPr>
                <w:lang w:val="fr-CA"/>
              </w:rPr>
              <w:t>Siembra</w:t>
            </w:r>
            <w:proofErr w:type="spellEnd"/>
          </w:p>
        </w:tc>
        <w:tc>
          <w:tcPr>
            <w:tcW w:w="25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10690A" w14:textId="77777777" w:rsidR="0007334B" w:rsidRDefault="0007334B" w:rsidP="00385C0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576B17">
              <w:rPr>
                <w:lang w:val="fr-CA"/>
              </w:rPr>
              <w:t>B2) Recru</w:t>
            </w:r>
            <w:r w:rsidR="00C01371" w:rsidRPr="00576B17">
              <w:rPr>
                <w:lang w:val="fr-CA"/>
              </w:rPr>
              <w:t xml:space="preserve">tement et </w:t>
            </w:r>
            <w:r w:rsidR="00385C09">
              <w:rPr>
                <w:lang w:val="fr-CA"/>
              </w:rPr>
              <w:t xml:space="preserve">intégration </w:t>
            </w:r>
            <w:r w:rsidR="00C01371" w:rsidRPr="00576B17">
              <w:rPr>
                <w:lang w:val="fr-CA"/>
              </w:rPr>
              <w:t>des nouveaux membres</w:t>
            </w:r>
          </w:p>
          <w:p w14:paraId="16FB738A" w14:textId="3A0FC272" w:rsidR="00921EE6" w:rsidRDefault="00816D56" w:rsidP="00385C0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>(En français a</w:t>
            </w:r>
            <w:r w:rsidR="00921EE6">
              <w:rPr>
                <w:lang w:val="fr-CA"/>
              </w:rPr>
              <w:t>vec l’interprétation simultanée)</w:t>
            </w:r>
          </w:p>
          <w:p w14:paraId="6BD7918A" w14:textId="402BEC40" w:rsidR="00921EE6" w:rsidRPr="003A7E12" w:rsidRDefault="00921EE6" w:rsidP="00921EE6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>Mené par</w:t>
            </w:r>
            <w:r w:rsidRPr="003A7E12">
              <w:rPr>
                <w:lang w:val="fr-CA"/>
              </w:rPr>
              <w:t xml:space="preserve"> </w:t>
            </w:r>
            <w:hyperlink r:id="rId14" w:history="1">
              <w:r w:rsidRPr="003A7E12">
                <w:rPr>
                  <w:rStyle w:val="Hyperlink"/>
                  <w:lang w:val="fr-CA"/>
                </w:rPr>
                <w:t>Isabel Faubert Mailloux</w:t>
              </w:r>
            </w:hyperlink>
            <w:r w:rsidRPr="003A7E12">
              <w:rPr>
                <w:lang w:val="fr-CA"/>
              </w:rPr>
              <w:t xml:space="preserve"> </w:t>
            </w:r>
            <w:r w:rsidR="005D76EB">
              <w:rPr>
                <w:lang w:val="fr-CA"/>
              </w:rPr>
              <w:t>et</w:t>
            </w:r>
            <w:r w:rsidRPr="003A7E12">
              <w:rPr>
                <w:lang w:val="fr-CA"/>
              </w:rPr>
              <w:t xml:space="preserve"> Mathieu Dionne (les deux du Réseau)</w:t>
            </w:r>
          </w:p>
          <w:p w14:paraId="47F7581D" w14:textId="77777777" w:rsidR="00921EE6" w:rsidRPr="003A7E12" w:rsidRDefault="00921EE6" w:rsidP="00921EE6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</w:p>
          <w:p w14:paraId="43B4FCD9" w14:textId="02FB2D7D" w:rsidR="00921EE6" w:rsidRPr="00576B17" w:rsidRDefault="00921EE6" w:rsidP="00921EE6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proofErr w:type="spellStart"/>
            <w:r>
              <w:t>L’hôte</w:t>
            </w:r>
            <w:proofErr w:type="spellEnd"/>
            <w:r>
              <w:t>:  la CDR-</w:t>
            </w:r>
            <w:proofErr w:type="spellStart"/>
            <w:r>
              <w:t>Outaouais</w:t>
            </w:r>
            <w:proofErr w:type="spellEnd"/>
          </w:p>
        </w:tc>
        <w:tc>
          <w:tcPr>
            <w:tcW w:w="25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0CB85F" w14:textId="4AEA0CFD" w:rsidR="0007334B" w:rsidRDefault="0007334B" w:rsidP="00E03406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287A0C">
              <w:rPr>
                <w:lang w:val="fr-CA"/>
              </w:rPr>
              <w:t xml:space="preserve">B3) </w:t>
            </w:r>
            <w:r w:rsidR="00E03406">
              <w:rPr>
                <w:lang w:val="fr-CA"/>
              </w:rPr>
              <w:t>Espace libre,</w:t>
            </w:r>
            <w:r w:rsidR="00120463">
              <w:rPr>
                <w:lang w:val="fr-CA"/>
              </w:rPr>
              <w:t xml:space="preserve"> mené par Jessica Provencher (La </w:t>
            </w:r>
            <w:proofErr w:type="spellStart"/>
            <w:r w:rsidR="00120463">
              <w:rPr>
                <w:lang w:val="fr-CA"/>
              </w:rPr>
              <w:t>Barberie</w:t>
            </w:r>
            <w:proofErr w:type="spellEnd"/>
            <w:r w:rsidR="00120463">
              <w:rPr>
                <w:lang w:val="fr-CA"/>
              </w:rPr>
              <w:t xml:space="preserve">) et </w:t>
            </w:r>
            <w:proofErr w:type="spellStart"/>
            <w:r w:rsidR="00120463">
              <w:rPr>
                <w:lang w:val="fr-CA"/>
              </w:rPr>
              <w:t>Eric</w:t>
            </w:r>
            <w:proofErr w:type="spellEnd"/>
            <w:r w:rsidR="00120463">
              <w:rPr>
                <w:lang w:val="fr-CA"/>
              </w:rPr>
              <w:t xml:space="preserve"> </w:t>
            </w:r>
            <w:proofErr w:type="spellStart"/>
            <w:r w:rsidR="00120463">
              <w:rPr>
                <w:lang w:val="fr-CA"/>
              </w:rPr>
              <w:t>Tusz</w:t>
            </w:r>
            <w:proofErr w:type="spellEnd"/>
            <w:r w:rsidR="00120463">
              <w:rPr>
                <w:lang w:val="fr-CA"/>
              </w:rPr>
              <w:t>-King (Coop Aster Group),</w:t>
            </w:r>
            <w:r w:rsidR="00287A0C" w:rsidRPr="00287A0C">
              <w:rPr>
                <w:lang w:val="fr-CA"/>
              </w:rPr>
              <w:t xml:space="preserve"> et heure gratuite de consultation avec un d</w:t>
            </w:r>
            <w:r w:rsidR="00287A0C">
              <w:rPr>
                <w:lang w:val="fr-CA"/>
              </w:rPr>
              <w:t xml:space="preserve">éveloppeur </w:t>
            </w:r>
            <w:r w:rsidRPr="00287A0C">
              <w:rPr>
                <w:lang w:val="fr-CA"/>
              </w:rPr>
              <w:t xml:space="preserve"> </w:t>
            </w:r>
          </w:p>
          <w:p w14:paraId="780A1BE8" w14:textId="47409025" w:rsidR="00921EE6" w:rsidRDefault="00816D56" w:rsidP="00E03406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>(en anglais)</w:t>
            </w:r>
          </w:p>
          <w:p w14:paraId="1154FB02" w14:textId="144C1251" w:rsidR="00921EE6" w:rsidRPr="00287A0C" w:rsidRDefault="00921EE6" w:rsidP="00E03406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 xml:space="preserve">L’hôte : la coopérative </w:t>
            </w:r>
            <w:proofErr w:type="spellStart"/>
            <w:r>
              <w:rPr>
                <w:lang w:val="fr-CA"/>
              </w:rPr>
              <w:t>Brierwood</w:t>
            </w:r>
            <w:proofErr w:type="spellEnd"/>
            <w:r>
              <w:rPr>
                <w:lang w:val="fr-CA"/>
              </w:rPr>
              <w:t>.</w:t>
            </w:r>
          </w:p>
        </w:tc>
      </w:tr>
    </w:tbl>
    <w:p w14:paraId="7D0BF615" w14:textId="478C4562" w:rsidR="00EA0D3D" w:rsidRPr="00287A0C" w:rsidRDefault="00EA0D3D">
      <w:pPr>
        <w:rPr>
          <w:lang w:val="fr-CA"/>
        </w:rPr>
      </w:pPr>
      <w:bookmarkStart w:id="0" w:name="_GoBack"/>
      <w:bookmarkEnd w:id="0"/>
    </w:p>
    <w:sectPr w:rsidR="00EA0D3D" w:rsidRPr="00287A0C" w:rsidSect="008729EA">
      <w:footerReference w:type="default" r:id="rId15"/>
      <w:pgSz w:w="12240" w:h="15840"/>
      <w:pgMar w:top="1134" w:right="1440" w:bottom="1440" w:left="1440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FDC7FA6" w16cid:durableId="1D6A47BE"/>
  <w16cid:commentId w16cid:paraId="075D7459" w16cid:durableId="1D6A45D2"/>
  <w16cid:commentId w16cid:paraId="28804866" w16cid:durableId="1D6A4603"/>
  <w16cid:commentId w16cid:paraId="4E053D0A" w16cid:durableId="1D6A4679"/>
  <w16cid:commentId w16cid:paraId="09AB02A8" w16cid:durableId="1D6A46AF"/>
  <w16cid:commentId w16cid:paraId="0CF8627D" w16cid:durableId="1D6A46FD"/>
  <w16cid:commentId w16cid:paraId="143883D2" w16cid:durableId="1D6A474E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051C9A" w14:textId="77777777" w:rsidR="00472EFF" w:rsidRDefault="00472EFF" w:rsidP="000B15BB">
      <w:r>
        <w:separator/>
      </w:r>
    </w:p>
  </w:endnote>
  <w:endnote w:type="continuationSeparator" w:id="0">
    <w:p w14:paraId="4D301519" w14:textId="77777777" w:rsidR="00472EFF" w:rsidRDefault="00472EFF" w:rsidP="000B1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420CAF" w14:textId="7F3719A4" w:rsidR="004764C4" w:rsidRPr="00660D0C" w:rsidRDefault="004764C4" w:rsidP="00EE5C48">
    <w:pPr>
      <w:pStyle w:val="Footer"/>
      <w:tabs>
        <w:tab w:val="clear" w:pos="9360"/>
        <w:tab w:val="right" w:pos="9000"/>
      </w:tabs>
      <w:rPr>
        <w:lang w:val="fr-CA"/>
      </w:rPr>
    </w:pPr>
    <w:r w:rsidRPr="00660D0C">
      <w:rPr>
        <w:lang w:val="fr-CA"/>
      </w:rPr>
      <w:t>Programme de la conf</w:t>
    </w:r>
    <w:r>
      <w:rPr>
        <w:lang w:val="fr-CA"/>
      </w:rPr>
      <w:t xml:space="preserve">érence 2017 de la FCCT et de </w:t>
    </w:r>
    <w:proofErr w:type="spellStart"/>
    <w:r w:rsidRPr="00660D0C">
      <w:rPr>
        <w:lang w:val="fr-CA"/>
      </w:rPr>
      <w:t>CoopZone</w:t>
    </w:r>
    <w:proofErr w:type="spellEnd"/>
    <w:r w:rsidRPr="00660D0C">
      <w:rPr>
        <w:lang w:val="fr-CA"/>
      </w:rPr>
      <w:t xml:space="preserve"> </w:t>
    </w:r>
    <w:r>
      <w:rPr>
        <w:lang w:val="fr-CA"/>
      </w:rPr>
      <w:tab/>
    </w:r>
    <w:r>
      <w:fldChar w:fldCharType="begin"/>
    </w:r>
    <w:r>
      <w:instrText xml:space="preserve"> DATE \@ "dd/MM/yyyy" </w:instrText>
    </w:r>
    <w:r>
      <w:fldChar w:fldCharType="separate"/>
    </w:r>
    <w:r w:rsidR="00A465CF">
      <w:rPr>
        <w:noProof/>
      </w:rPr>
      <w:t>18/09/2017</w:t>
    </w:r>
    <w:r>
      <w:rPr>
        <w:noProof/>
      </w:rPr>
      <w:fldChar w:fldCharType="end"/>
    </w:r>
    <w:r w:rsidRPr="00660D0C">
      <w:rPr>
        <w:noProof/>
        <w:lang w:val="fr-CA"/>
      </w:rPr>
      <w:tab/>
    </w:r>
    <w:r w:rsidRPr="00660D0C">
      <w:rPr>
        <w:noProof/>
        <w:lang w:val="fr-CA"/>
      </w:rPr>
      <w:tab/>
    </w:r>
    <w:r>
      <w:rPr>
        <w:noProof/>
      </w:rPr>
      <w:fldChar w:fldCharType="begin"/>
    </w:r>
    <w:r w:rsidRPr="00660D0C">
      <w:rPr>
        <w:noProof/>
        <w:lang w:val="fr-CA"/>
      </w:rPr>
      <w:instrText xml:space="preserve"> PAGE   \* MERGEFORMAT </w:instrText>
    </w:r>
    <w:r>
      <w:rPr>
        <w:noProof/>
      </w:rPr>
      <w:fldChar w:fldCharType="separate"/>
    </w:r>
    <w:r w:rsidR="00A465CF">
      <w:rPr>
        <w:noProof/>
        <w:lang w:val="fr-CA"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5938B0" w14:textId="77777777" w:rsidR="00472EFF" w:rsidRDefault="00472EFF" w:rsidP="000B15BB">
      <w:r>
        <w:separator/>
      </w:r>
    </w:p>
  </w:footnote>
  <w:footnote w:type="continuationSeparator" w:id="0">
    <w:p w14:paraId="63D8C3EB" w14:textId="77777777" w:rsidR="00472EFF" w:rsidRDefault="00472EFF" w:rsidP="000B15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544"/>
    <w:rsid w:val="00001615"/>
    <w:rsid w:val="000175EC"/>
    <w:rsid w:val="00022679"/>
    <w:rsid w:val="000345B1"/>
    <w:rsid w:val="00040234"/>
    <w:rsid w:val="00057C27"/>
    <w:rsid w:val="0007334B"/>
    <w:rsid w:val="0007550C"/>
    <w:rsid w:val="00097F6C"/>
    <w:rsid w:val="000B15BB"/>
    <w:rsid w:val="000F2484"/>
    <w:rsid w:val="00120463"/>
    <w:rsid w:val="0015461E"/>
    <w:rsid w:val="001576D9"/>
    <w:rsid w:val="00182D31"/>
    <w:rsid w:val="001D4A4B"/>
    <w:rsid w:val="001F0CFE"/>
    <w:rsid w:val="001F43E4"/>
    <w:rsid w:val="001F5584"/>
    <w:rsid w:val="002066CD"/>
    <w:rsid w:val="0021257A"/>
    <w:rsid w:val="002218D7"/>
    <w:rsid w:val="00235068"/>
    <w:rsid w:val="00242D42"/>
    <w:rsid w:val="002548F4"/>
    <w:rsid w:val="0025798F"/>
    <w:rsid w:val="00270825"/>
    <w:rsid w:val="00273714"/>
    <w:rsid w:val="00283951"/>
    <w:rsid w:val="00287A0C"/>
    <w:rsid w:val="00290D39"/>
    <w:rsid w:val="00291F7C"/>
    <w:rsid w:val="00295273"/>
    <w:rsid w:val="002A0E5D"/>
    <w:rsid w:val="002A79F8"/>
    <w:rsid w:val="002B4756"/>
    <w:rsid w:val="002C5A61"/>
    <w:rsid w:val="002D536D"/>
    <w:rsid w:val="002E5402"/>
    <w:rsid w:val="002E76B4"/>
    <w:rsid w:val="002F678E"/>
    <w:rsid w:val="00300DB5"/>
    <w:rsid w:val="00304FC7"/>
    <w:rsid w:val="0031032C"/>
    <w:rsid w:val="00316515"/>
    <w:rsid w:val="0032651A"/>
    <w:rsid w:val="00337298"/>
    <w:rsid w:val="00351657"/>
    <w:rsid w:val="00366D85"/>
    <w:rsid w:val="00375CF3"/>
    <w:rsid w:val="00385C09"/>
    <w:rsid w:val="00387E66"/>
    <w:rsid w:val="003A5E5A"/>
    <w:rsid w:val="003A7E12"/>
    <w:rsid w:val="003B0B85"/>
    <w:rsid w:val="003E1CE1"/>
    <w:rsid w:val="00401433"/>
    <w:rsid w:val="00421F9C"/>
    <w:rsid w:val="00431DA9"/>
    <w:rsid w:val="00472EFF"/>
    <w:rsid w:val="004764C4"/>
    <w:rsid w:val="00477BBE"/>
    <w:rsid w:val="00482B4A"/>
    <w:rsid w:val="00491544"/>
    <w:rsid w:val="004A4190"/>
    <w:rsid w:val="004B4B69"/>
    <w:rsid w:val="004C2C9B"/>
    <w:rsid w:val="004E22D1"/>
    <w:rsid w:val="00523726"/>
    <w:rsid w:val="00552948"/>
    <w:rsid w:val="0056320B"/>
    <w:rsid w:val="00576B17"/>
    <w:rsid w:val="005D3FB3"/>
    <w:rsid w:val="005D7611"/>
    <w:rsid w:val="005D76EB"/>
    <w:rsid w:val="005D7C66"/>
    <w:rsid w:val="005E160B"/>
    <w:rsid w:val="005F0114"/>
    <w:rsid w:val="005F7056"/>
    <w:rsid w:val="00607D37"/>
    <w:rsid w:val="00620BBD"/>
    <w:rsid w:val="0062725A"/>
    <w:rsid w:val="00650259"/>
    <w:rsid w:val="00655FFF"/>
    <w:rsid w:val="00660D0C"/>
    <w:rsid w:val="00672685"/>
    <w:rsid w:val="0067383E"/>
    <w:rsid w:val="00677682"/>
    <w:rsid w:val="006815F6"/>
    <w:rsid w:val="006817B1"/>
    <w:rsid w:val="006831A4"/>
    <w:rsid w:val="006C071C"/>
    <w:rsid w:val="006E32DA"/>
    <w:rsid w:val="006F3472"/>
    <w:rsid w:val="00713F88"/>
    <w:rsid w:val="00724A55"/>
    <w:rsid w:val="007367C0"/>
    <w:rsid w:val="007405D2"/>
    <w:rsid w:val="007569A4"/>
    <w:rsid w:val="00767981"/>
    <w:rsid w:val="00776B3A"/>
    <w:rsid w:val="0079201F"/>
    <w:rsid w:val="007958A7"/>
    <w:rsid w:val="007A4B17"/>
    <w:rsid w:val="007B003B"/>
    <w:rsid w:val="007D42A6"/>
    <w:rsid w:val="007E6229"/>
    <w:rsid w:val="00816D56"/>
    <w:rsid w:val="008311CB"/>
    <w:rsid w:val="008729EA"/>
    <w:rsid w:val="00896C69"/>
    <w:rsid w:val="008E696E"/>
    <w:rsid w:val="009179F0"/>
    <w:rsid w:val="00921EE6"/>
    <w:rsid w:val="00924881"/>
    <w:rsid w:val="0094561B"/>
    <w:rsid w:val="009523EB"/>
    <w:rsid w:val="00970C1D"/>
    <w:rsid w:val="009730FF"/>
    <w:rsid w:val="009A0199"/>
    <w:rsid w:val="009A054C"/>
    <w:rsid w:val="009B13A3"/>
    <w:rsid w:val="009C55C8"/>
    <w:rsid w:val="009C67C2"/>
    <w:rsid w:val="00A169F7"/>
    <w:rsid w:val="00A26054"/>
    <w:rsid w:val="00A465CF"/>
    <w:rsid w:val="00A51F93"/>
    <w:rsid w:val="00A655E1"/>
    <w:rsid w:val="00AA634D"/>
    <w:rsid w:val="00AD2134"/>
    <w:rsid w:val="00AD793B"/>
    <w:rsid w:val="00AE4A81"/>
    <w:rsid w:val="00AE5E86"/>
    <w:rsid w:val="00AF40F6"/>
    <w:rsid w:val="00AF72EE"/>
    <w:rsid w:val="00B20759"/>
    <w:rsid w:val="00B2281E"/>
    <w:rsid w:val="00B231AB"/>
    <w:rsid w:val="00B33257"/>
    <w:rsid w:val="00B471BE"/>
    <w:rsid w:val="00B6504E"/>
    <w:rsid w:val="00B73194"/>
    <w:rsid w:val="00BC7B28"/>
    <w:rsid w:val="00BD0619"/>
    <w:rsid w:val="00BD4CCF"/>
    <w:rsid w:val="00BE5B3C"/>
    <w:rsid w:val="00BF0B06"/>
    <w:rsid w:val="00BF176D"/>
    <w:rsid w:val="00BF3D91"/>
    <w:rsid w:val="00C01371"/>
    <w:rsid w:val="00C0621E"/>
    <w:rsid w:val="00C10E23"/>
    <w:rsid w:val="00C23917"/>
    <w:rsid w:val="00C63D91"/>
    <w:rsid w:val="00C77F1D"/>
    <w:rsid w:val="00C915C2"/>
    <w:rsid w:val="00CA2E67"/>
    <w:rsid w:val="00CD1D5A"/>
    <w:rsid w:val="00CF032D"/>
    <w:rsid w:val="00D047FE"/>
    <w:rsid w:val="00D463F4"/>
    <w:rsid w:val="00D73A4F"/>
    <w:rsid w:val="00DE5FB5"/>
    <w:rsid w:val="00DE651A"/>
    <w:rsid w:val="00E00D41"/>
    <w:rsid w:val="00E03406"/>
    <w:rsid w:val="00E12BF7"/>
    <w:rsid w:val="00EA0D3D"/>
    <w:rsid w:val="00EA4FAC"/>
    <w:rsid w:val="00EE5C48"/>
    <w:rsid w:val="00EE7828"/>
    <w:rsid w:val="00EE7A0F"/>
    <w:rsid w:val="00F04318"/>
    <w:rsid w:val="00F04887"/>
    <w:rsid w:val="00F1064C"/>
    <w:rsid w:val="00F14049"/>
    <w:rsid w:val="00F14069"/>
    <w:rsid w:val="00F233B7"/>
    <w:rsid w:val="00F30984"/>
    <w:rsid w:val="00F54506"/>
    <w:rsid w:val="00F61249"/>
    <w:rsid w:val="00F656B5"/>
    <w:rsid w:val="00FE3174"/>
    <w:rsid w:val="00FE39B9"/>
    <w:rsid w:val="00FE7ED7"/>
    <w:rsid w:val="00FF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51463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13F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15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1">
    <w:name w:val="Medium Shading 2 Accent 1"/>
    <w:basedOn w:val="TableNormal"/>
    <w:uiPriority w:val="64"/>
    <w:rsid w:val="0049154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655E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5E1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20B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0B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0B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0B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0BB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B15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15BB"/>
  </w:style>
  <w:style w:type="paragraph" w:styleId="Footer">
    <w:name w:val="footer"/>
    <w:basedOn w:val="Normal"/>
    <w:link w:val="FooterChar"/>
    <w:uiPriority w:val="99"/>
    <w:unhideWhenUsed/>
    <w:rsid w:val="000B15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15BB"/>
  </w:style>
  <w:style w:type="paragraph" w:styleId="FootnoteText">
    <w:name w:val="footnote text"/>
    <w:basedOn w:val="Normal"/>
    <w:link w:val="FootnoteTextChar"/>
    <w:uiPriority w:val="99"/>
    <w:unhideWhenUsed/>
    <w:rsid w:val="00F04887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04887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F0488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0488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42A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75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2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reseau.coop/actualite/nomination-de-isabel-faubert-mailloux-a-la-direction-generale-du-reseau-de-la-cooperation-du-travail-du-quebec-reseau/" TargetMode="External"/><Relationship Id="rId12" Type="http://schemas.openxmlformats.org/officeDocument/2006/relationships/hyperlink" Target="https://sencanada.ca/fr/senateurs/moncion-lucie/" TargetMode="External"/><Relationship Id="rId13" Type="http://schemas.openxmlformats.org/officeDocument/2006/relationships/hyperlink" Target="https://sencanada.ca/fr/senateurs/sinclair-murray/" TargetMode="External"/><Relationship Id="rId14" Type="http://schemas.openxmlformats.org/officeDocument/2006/relationships/hyperlink" Target="http://www.reseau.coop/actualite/nomination-de-isabel-faubert-mailloux-a-la-direction-generale-du-reseau-de-la-cooperation-du-travail-du-quebec-reseau/" TargetMode="Externa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22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image" Target="media/image3.emf"/><Relationship Id="rId10" Type="http://schemas.openxmlformats.org/officeDocument/2006/relationships/hyperlink" Target="http://www.ontario.coop/cms/documents/797/Russ_Christianson%2C_Rhyhtm_Communications_201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092056-F963-E043-AEED-F29C93147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921</Words>
  <Characters>5255</Characters>
  <Application>Microsoft Macintosh Word</Application>
  <DocSecurity>0</DocSecurity>
  <Lines>43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ReconInc</dc:creator>
  <cp:lastModifiedBy>Kaye Grant</cp:lastModifiedBy>
  <cp:revision>2</cp:revision>
  <dcterms:created xsi:type="dcterms:W3CDTF">2017-09-18T18:09:00Z</dcterms:created>
  <dcterms:modified xsi:type="dcterms:W3CDTF">2017-09-18T18:09:00Z</dcterms:modified>
</cp:coreProperties>
</file>