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405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3A042C" w:rsidRPr="005B73BF" w14:paraId="279A06E9" w14:textId="77777777" w:rsidTr="00221A7A">
        <w:tc>
          <w:tcPr>
            <w:tcW w:w="10098" w:type="dxa"/>
          </w:tcPr>
          <w:p w14:paraId="3C9E7FCF" w14:textId="3855091D" w:rsidR="003A042C" w:rsidRPr="005B73BF" w:rsidRDefault="0076233E" w:rsidP="00AF739D">
            <w:pPr>
              <w:pStyle w:val="Heading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A6C624" wp14:editId="314B7C65">
                  <wp:simplePos x="0" y="0"/>
                  <wp:positionH relativeFrom="column">
                    <wp:posOffset>4857750</wp:posOffset>
                  </wp:positionH>
                  <wp:positionV relativeFrom="paragraph">
                    <wp:posOffset>3810</wp:posOffset>
                  </wp:positionV>
                  <wp:extent cx="923925" cy="364490"/>
                  <wp:effectExtent l="0" t="0" r="9525" b="0"/>
                  <wp:wrapTight wrapText="bothSides">
                    <wp:wrapPolygon edited="0">
                      <wp:start x="0" y="0"/>
                      <wp:lineTo x="0" y="20321"/>
                      <wp:lineTo x="21377" y="20321"/>
                      <wp:lineTo x="2137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 2015 sig tes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42C" w:rsidRPr="005B73BF">
              <w:t>CWCF’s Strategic Plan</w:t>
            </w:r>
            <w:r w:rsidR="005B73BF" w:rsidRPr="005B73BF">
              <w:t xml:space="preserve"> 2018-2022</w:t>
            </w:r>
            <w:r>
              <w:t xml:space="preserve"> </w:t>
            </w:r>
            <w:bookmarkStart w:id="0" w:name="_GoBack"/>
            <w:bookmarkEnd w:id="0"/>
          </w:p>
        </w:tc>
      </w:tr>
      <w:tr w:rsidR="003A042C" w:rsidRPr="005B73BF" w14:paraId="50F8ADD9" w14:textId="77777777" w:rsidTr="00221A7A">
        <w:tc>
          <w:tcPr>
            <w:tcW w:w="10098" w:type="dxa"/>
          </w:tcPr>
          <w:p w14:paraId="6A6572F9" w14:textId="77777777" w:rsidR="003A042C" w:rsidRPr="005B73BF" w:rsidRDefault="003A042C" w:rsidP="00AF739D">
            <w:pPr>
              <w:pStyle w:val="Heading2"/>
            </w:pPr>
            <w:r w:rsidRPr="005B73BF">
              <w:t xml:space="preserve">Vision </w:t>
            </w:r>
          </w:p>
        </w:tc>
      </w:tr>
      <w:tr w:rsidR="003A042C" w:rsidRPr="005B73BF" w14:paraId="72FC2542" w14:textId="77777777" w:rsidTr="00221A7A">
        <w:tc>
          <w:tcPr>
            <w:tcW w:w="10098" w:type="dxa"/>
          </w:tcPr>
          <w:p w14:paraId="6F322D2E" w14:textId="77777777" w:rsidR="003A042C" w:rsidRPr="005B73BF" w:rsidRDefault="003A042C" w:rsidP="005B73BF">
            <w:pPr>
              <w:spacing w:after="80"/>
              <w:rPr>
                <w:rFonts w:eastAsia="Times New Roman" w:cs="Arial"/>
              </w:rPr>
            </w:pPr>
            <w:r w:rsidRPr="005B73BF">
              <w:rPr>
                <w:rFonts w:eastAsia="Times New Roman" w:cs="Arial"/>
                <w:color w:val="43454B"/>
                <w:shd w:val="clear" w:color="auto" w:fill="FFFFFF"/>
              </w:rPr>
              <w:t xml:space="preserve">To be a growing, cohesive network of democratically controlled worker co-ops that provide a high quality of worklife, and support the development of healthy, just and sustainable local economies, based on </w:t>
            </w:r>
            <w:proofErr w:type="spellStart"/>
            <w:r w:rsidRPr="005B73BF">
              <w:rPr>
                <w:rFonts w:eastAsia="Times New Roman" w:cs="Arial"/>
                <w:color w:val="43454B"/>
                <w:shd w:val="clear" w:color="auto" w:fill="FFFFFF"/>
              </w:rPr>
              <w:t>co-operative</w:t>
            </w:r>
            <w:proofErr w:type="spellEnd"/>
            <w:r w:rsidRPr="005B73BF">
              <w:rPr>
                <w:rFonts w:eastAsia="Times New Roman" w:cs="Arial"/>
                <w:color w:val="43454B"/>
                <w:shd w:val="clear" w:color="auto" w:fill="FFFFFF"/>
              </w:rPr>
              <w:t xml:space="preserve"> values and principles.</w:t>
            </w:r>
          </w:p>
        </w:tc>
      </w:tr>
      <w:tr w:rsidR="003A042C" w:rsidRPr="005B73BF" w14:paraId="08FDA23B" w14:textId="77777777" w:rsidTr="00221A7A">
        <w:tc>
          <w:tcPr>
            <w:tcW w:w="10098" w:type="dxa"/>
          </w:tcPr>
          <w:p w14:paraId="68470E54" w14:textId="77777777" w:rsidR="003A042C" w:rsidRPr="005B73BF" w:rsidRDefault="003A042C" w:rsidP="00AF739D">
            <w:pPr>
              <w:pStyle w:val="Heading2"/>
            </w:pPr>
            <w:r w:rsidRPr="005B73BF">
              <w:t>Mission</w:t>
            </w:r>
          </w:p>
        </w:tc>
      </w:tr>
      <w:tr w:rsidR="003A042C" w:rsidRPr="005B73BF" w14:paraId="544B18A6" w14:textId="77777777" w:rsidTr="00221A7A">
        <w:tc>
          <w:tcPr>
            <w:tcW w:w="10098" w:type="dxa"/>
          </w:tcPr>
          <w:p w14:paraId="447C3C83" w14:textId="77777777" w:rsidR="003A042C" w:rsidRPr="005B73BF" w:rsidRDefault="003A042C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To work in solidarity with our members to achieve our Vision of a Co-operative Economy; </w:t>
            </w:r>
          </w:p>
          <w:p w14:paraId="072EB93A" w14:textId="77777777" w:rsidR="003A042C" w:rsidRPr="005B73BF" w:rsidRDefault="003A042C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To support the development of new worker co-ops; </w:t>
            </w:r>
          </w:p>
          <w:p w14:paraId="48599DA7" w14:textId="77777777" w:rsidR="003A042C" w:rsidRPr="005B73BF" w:rsidRDefault="003A042C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To strengthen the Federation, to animate the worker </w:t>
            </w:r>
            <w:proofErr w:type="spellStart"/>
            <w:r w:rsidRPr="005B73BF">
              <w:rPr>
                <w:rFonts w:eastAsia="Times New Roman" w:cs="Arial"/>
                <w:color w:val="43454B"/>
              </w:rPr>
              <w:t>co-operative</w:t>
            </w:r>
            <w:proofErr w:type="spellEnd"/>
            <w:r w:rsidRPr="005B73BF">
              <w:rPr>
                <w:rFonts w:eastAsia="Times New Roman" w:cs="Arial"/>
                <w:color w:val="43454B"/>
              </w:rPr>
              <w:t xml:space="preserve"> movement; and </w:t>
            </w:r>
          </w:p>
          <w:p w14:paraId="054572A0" w14:textId="3101E084" w:rsidR="003A042C" w:rsidRPr="005B73BF" w:rsidRDefault="003A042C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>To represent and promote the Canadian worker co-op movement in Canada and internationally.</w:t>
            </w:r>
          </w:p>
        </w:tc>
      </w:tr>
      <w:tr w:rsidR="008B5279" w:rsidRPr="005B73BF" w14:paraId="33B92677" w14:textId="77777777" w:rsidTr="00221A7A">
        <w:tc>
          <w:tcPr>
            <w:tcW w:w="10098" w:type="dxa"/>
          </w:tcPr>
          <w:p w14:paraId="5605B337" w14:textId="45E0DAA2" w:rsidR="008B5279" w:rsidRPr="005B73BF" w:rsidRDefault="002D275B" w:rsidP="00AF739D">
            <w:pPr>
              <w:pStyle w:val="Heading2"/>
              <w:rPr>
                <w:rFonts w:eastAsia="Times New Roman"/>
                <w:color w:val="43454B"/>
              </w:rPr>
            </w:pPr>
            <w:r w:rsidRPr="005B73BF">
              <w:t xml:space="preserve">Strategic Priorities </w:t>
            </w:r>
            <w:r w:rsidR="008B5279" w:rsidRPr="005B73BF">
              <w:t xml:space="preserve"> </w:t>
            </w:r>
          </w:p>
        </w:tc>
      </w:tr>
      <w:tr w:rsidR="00984D2A" w:rsidRPr="005B73BF" w14:paraId="0A223190" w14:textId="77777777" w:rsidTr="00221A7A">
        <w:tc>
          <w:tcPr>
            <w:tcW w:w="10098" w:type="dxa"/>
          </w:tcPr>
          <w:p w14:paraId="0FB80D2A" w14:textId="27747BB1" w:rsidR="00984D2A" w:rsidRPr="005B73BF" w:rsidRDefault="007F7278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>Engage and strengthen current members</w:t>
            </w:r>
            <w:r w:rsidR="00AA6FFC" w:rsidRPr="005B73BF">
              <w:rPr>
                <w:rFonts w:eastAsia="Times New Roman" w:cs="Arial"/>
                <w:color w:val="43454B"/>
              </w:rPr>
              <w:t xml:space="preserve"> (Worker Co-ops &amp; Regional Federations) </w:t>
            </w:r>
          </w:p>
          <w:p w14:paraId="5FD44F5C" w14:textId="374F51ED" w:rsidR="00AA2BA5" w:rsidRPr="005B73BF" w:rsidRDefault="007F7278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cs="Arial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Build </w:t>
            </w:r>
            <w:r w:rsidR="00AA6FFC" w:rsidRPr="005B73BF">
              <w:rPr>
                <w:rFonts w:eastAsia="Times New Roman" w:cs="Arial"/>
                <w:color w:val="43454B"/>
              </w:rPr>
              <w:t xml:space="preserve">Solidarity </w:t>
            </w:r>
            <w:r w:rsidR="00AD231D" w:rsidRPr="005B73BF">
              <w:rPr>
                <w:rFonts w:eastAsia="Times New Roman" w:cs="Arial"/>
                <w:color w:val="43454B"/>
              </w:rPr>
              <w:t>Economy</w:t>
            </w:r>
            <w:r w:rsidR="005B73BF" w:rsidRPr="005B73BF">
              <w:rPr>
                <w:rStyle w:val="EndnoteReference"/>
                <w:rFonts w:cs="Arial"/>
              </w:rPr>
              <w:endnoteReference w:id="1"/>
            </w:r>
          </w:p>
          <w:p w14:paraId="06B93490" w14:textId="6EF57521" w:rsidR="00014E84" w:rsidRPr="005B73BF" w:rsidRDefault="00014E84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cs="Arial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Build Awareness and </w:t>
            </w:r>
            <w:r w:rsidR="007F7278" w:rsidRPr="005B73BF">
              <w:rPr>
                <w:rFonts w:eastAsia="Times New Roman" w:cs="Arial"/>
                <w:color w:val="43454B"/>
              </w:rPr>
              <w:t>Scale-up Worker Co-operatives</w:t>
            </w:r>
            <w:r w:rsidR="00AA6FFC" w:rsidRPr="005B73BF">
              <w:rPr>
                <w:rFonts w:eastAsia="Times New Roman" w:cs="Arial"/>
                <w:color w:val="43454B"/>
              </w:rPr>
              <w:t xml:space="preserve"> </w:t>
            </w:r>
          </w:p>
        </w:tc>
      </w:tr>
      <w:tr w:rsidR="002D275B" w:rsidRPr="005B73BF" w14:paraId="50828691" w14:textId="77777777" w:rsidTr="00221A7A">
        <w:tc>
          <w:tcPr>
            <w:tcW w:w="10098" w:type="dxa"/>
          </w:tcPr>
          <w:p w14:paraId="4F1AC19D" w14:textId="50C8A108" w:rsidR="002D275B" w:rsidRPr="005B73BF" w:rsidRDefault="002D275B" w:rsidP="00AF739D">
            <w:pPr>
              <w:pStyle w:val="Heading2"/>
            </w:pPr>
            <w:r w:rsidRPr="005B73BF">
              <w:t xml:space="preserve">Goals </w:t>
            </w:r>
          </w:p>
        </w:tc>
      </w:tr>
      <w:tr w:rsidR="002D275B" w:rsidRPr="005B73BF" w14:paraId="29254DEC" w14:textId="77777777" w:rsidTr="00221A7A">
        <w:tc>
          <w:tcPr>
            <w:tcW w:w="10098" w:type="dxa"/>
          </w:tcPr>
          <w:p w14:paraId="2D5B16A8" w14:textId="55D699A8" w:rsidR="002D275B" w:rsidRPr="005B73BF" w:rsidRDefault="002D275B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Grow and strengthen worker co-operatives </w:t>
            </w:r>
          </w:p>
          <w:p w14:paraId="63DA89D6" w14:textId="77777777" w:rsidR="002D275B" w:rsidRPr="005B73BF" w:rsidRDefault="002D275B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Develop and strengthen the worker </w:t>
            </w:r>
            <w:proofErr w:type="spellStart"/>
            <w:r w:rsidRPr="005B73BF">
              <w:rPr>
                <w:rFonts w:eastAsia="Times New Roman" w:cs="Arial"/>
                <w:color w:val="43454B"/>
              </w:rPr>
              <w:t>co-operative</w:t>
            </w:r>
            <w:proofErr w:type="spellEnd"/>
            <w:r w:rsidRPr="005B73BF">
              <w:rPr>
                <w:rFonts w:eastAsia="Times New Roman" w:cs="Arial"/>
                <w:color w:val="43454B"/>
              </w:rPr>
              <w:t xml:space="preserve"> eco-system</w:t>
            </w:r>
          </w:p>
          <w:p w14:paraId="3C5BCF1D" w14:textId="1BA15F85" w:rsidR="00221A7A" w:rsidRPr="005B73BF" w:rsidRDefault="00221A7A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Increase the capacity and resources available to CWCF </w:t>
            </w:r>
          </w:p>
        </w:tc>
      </w:tr>
      <w:tr w:rsidR="002D275B" w:rsidRPr="005B73BF" w14:paraId="19450880" w14:textId="77777777" w:rsidTr="00221A7A">
        <w:tc>
          <w:tcPr>
            <w:tcW w:w="10098" w:type="dxa"/>
          </w:tcPr>
          <w:p w14:paraId="253FBD11" w14:textId="4CEA3A3A" w:rsidR="002D275B" w:rsidRPr="005B73BF" w:rsidRDefault="002D275B" w:rsidP="00AF739D">
            <w:pPr>
              <w:pStyle w:val="Heading2"/>
            </w:pPr>
            <w:r w:rsidRPr="005B73BF">
              <w:t>Key Activities</w:t>
            </w:r>
          </w:p>
        </w:tc>
      </w:tr>
      <w:tr w:rsidR="00984D2A" w:rsidRPr="005B73BF" w14:paraId="3222D52C" w14:textId="77777777" w:rsidTr="00221A7A">
        <w:tc>
          <w:tcPr>
            <w:tcW w:w="10098" w:type="dxa"/>
          </w:tcPr>
          <w:p w14:paraId="310B6FE8" w14:textId="2E23CE5B" w:rsidR="00530B44" w:rsidRPr="005B73BF" w:rsidRDefault="00530B44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>Engage worker co-op members</w:t>
            </w:r>
            <w:r w:rsidR="00D80E88" w:rsidRPr="005B73BF">
              <w:rPr>
                <w:rFonts w:eastAsia="Times New Roman" w:cs="Arial"/>
                <w:color w:val="43454B"/>
              </w:rPr>
              <w:t xml:space="preserve"> in a variety of </w:t>
            </w:r>
            <w:r w:rsidR="00AF3069" w:rsidRPr="005B73BF">
              <w:rPr>
                <w:rFonts w:eastAsia="Times New Roman" w:cs="Arial"/>
                <w:color w:val="43454B"/>
              </w:rPr>
              <w:t>ways; in-person, social media, Loomio, and conferences</w:t>
            </w:r>
          </w:p>
          <w:p w14:paraId="0ADEA404" w14:textId="619B0548" w:rsidR="00221A7A" w:rsidRPr="005B73BF" w:rsidRDefault="00221A7A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Improve the Technical Assistance Program </w:t>
            </w:r>
            <w:r w:rsidR="00AF3069" w:rsidRPr="005B73BF">
              <w:rPr>
                <w:rFonts w:eastAsia="Times New Roman" w:cs="Arial"/>
                <w:color w:val="43454B"/>
              </w:rPr>
              <w:t>including grants</w:t>
            </w:r>
            <w:r w:rsidR="00AA2BA5" w:rsidRPr="005B73BF">
              <w:rPr>
                <w:rFonts w:eastAsia="Times New Roman" w:cs="Arial"/>
                <w:color w:val="43454B"/>
              </w:rPr>
              <w:t xml:space="preserve"> component</w:t>
            </w:r>
          </w:p>
          <w:p w14:paraId="423AEC15" w14:textId="25D7638D" w:rsidR="00221A7A" w:rsidRPr="005B73BF" w:rsidRDefault="00221A7A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Build up </w:t>
            </w:r>
            <w:r w:rsidR="00AA2BA5" w:rsidRPr="005B73BF">
              <w:rPr>
                <w:rFonts w:eastAsia="Times New Roman" w:cs="Arial"/>
                <w:color w:val="43454B"/>
              </w:rPr>
              <w:t xml:space="preserve">and strengthen </w:t>
            </w:r>
            <w:r w:rsidRPr="005B73BF">
              <w:rPr>
                <w:rFonts w:eastAsia="Times New Roman" w:cs="Arial"/>
                <w:color w:val="43454B"/>
              </w:rPr>
              <w:t>leadership</w:t>
            </w:r>
            <w:r w:rsidR="00D80E88" w:rsidRPr="005B73BF">
              <w:rPr>
                <w:rFonts w:eastAsia="Times New Roman" w:cs="Arial"/>
                <w:color w:val="43454B"/>
              </w:rPr>
              <w:t xml:space="preserve"> </w:t>
            </w:r>
          </w:p>
          <w:p w14:paraId="50139C2E" w14:textId="5312DF07" w:rsidR="00221A7A" w:rsidRPr="005B73BF" w:rsidRDefault="00221A7A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Grow the Tenacity </w:t>
            </w:r>
            <w:r w:rsidR="00D80E88" w:rsidRPr="005B73BF">
              <w:rPr>
                <w:rFonts w:eastAsia="Times New Roman" w:cs="Arial"/>
                <w:color w:val="43454B"/>
              </w:rPr>
              <w:t>W</w:t>
            </w:r>
            <w:r w:rsidRPr="005B73BF">
              <w:rPr>
                <w:rFonts w:eastAsia="Times New Roman" w:cs="Arial"/>
                <w:color w:val="43454B"/>
              </w:rPr>
              <w:t>orks</w:t>
            </w:r>
            <w:r w:rsidR="00AA2BA5" w:rsidRPr="005B73BF">
              <w:rPr>
                <w:rFonts w:eastAsia="Times New Roman" w:cs="Arial"/>
                <w:color w:val="43454B"/>
              </w:rPr>
              <w:t xml:space="preserve"> Investment</w:t>
            </w:r>
            <w:r w:rsidRPr="005B73BF">
              <w:rPr>
                <w:rFonts w:eastAsia="Times New Roman" w:cs="Arial"/>
                <w:color w:val="43454B"/>
              </w:rPr>
              <w:t xml:space="preserve"> Fund</w:t>
            </w:r>
            <w:r w:rsidR="00D80E88" w:rsidRPr="005B73BF">
              <w:rPr>
                <w:rFonts w:eastAsia="Times New Roman" w:cs="Arial"/>
                <w:color w:val="43454B"/>
              </w:rPr>
              <w:t xml:space="preserve"> </w:t>
            </w:r>
          </w:p>
          <w:p w14:paraId="2E7E47FB" w14:textId="489AAE09" w:rsidR="00530B44" w:rsidRPr="005B73BF" w:rsidRDefault="00984D2A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>Enhance management skills</w:t>
            </w:r>
            <w:r w:rsidR="00530B44" w:rsidRPr="005B73BF">
              <w:rPr>
                <w:rFonts w:eastAsia="Times New Roman" w:cs="Arial"/>
                <w:color w:val="43454B"/>
              </w:rPr>
              <w:t xml:space="preserve"> </w:t>
            </w:r>
            <w:r w:rsidR="00AA2BA5" w:rsidRPr="005B73BF">
              <w:rPr>
                <w:rFonts w:eastAsia="Times New Roman" w:cs="Arial"/>
                <w:color w:val="43454B"/>
              </w:rPr>
              <w:t xml:space="preserve">in worker co-ops </w:t>
            </w:r>
          </w:p>
          <w:p w14:paraId="0802F71B" w14:textId="3D9C2BFF" w:rsidR="00530B44" w:rsidRPr="005B73BF" w:rsidRDefault="00530B44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>Support worker co-op development</w:t>
            </w:r>
          </w:p>
          <w:p w14:paraId="46DE2BD8" w14:textId="2BCC9E1D" w:rsidR="00221A7A" w:rsidRPr="005B73BF" w:rsidRDefault="00984D2A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Promote and demonstrate the value of the </w:t>
            </w:r>
            <w:r w:rsidR="00530B44" w:rsidRPr="005B73BF">
              <w:rPr>
                <w:rFonts w:eastAsia="Times New Roman" w:cs="Arial"/>
                <w:color w:val="43454B"/>
              </w:rPr>
              <w:t>worker co-op</w:t>
            </w:r>
            <w:r w:rsidR="00221A7A" w:rsidRPr="005B73BF">
              <w:rPr>
                <w:rFonts w:eastAsia="Times New Roman" w:cs="Arial"/>
                <w:color w:val="43454B"/>
              </w:rPr>
              <w:t xml:space="preserve"> model</w:t>
            </w:r>
          </w:p>
          <w:p w14:paraId="58AF2768" w14:textId="19B530D4" w:rsidR="00221A7A" w:rsidRPr="005B73BF" w:rsidRDefault="006D53AF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>Collectively c</w:t>
            </w:r>
            <w:r w:rsidR="00221A7A" w:rsidRPr="005B73BF">
              <w:rPr>
                <w:rFonts w:eastAsia="Times New Roman" w:cs="Arial"/>
                <w:color w:val="43454B"/>
              </w:rPr>
              <w:t>ollaborate</w:t>
            </w:r>
            <w:r w:rsidRPr="005B73BF">
              <w:rPr>
                <w:rFonts w:eastAsia="Times New Roman" w:cs="Arial"/>
                <w:color w:val="43454B"/>
              </w:rPr>
              <w:t xml:space="preserve"> </w:t>
            </w:r>
            <w:r w:rsidR="00221A7A" w:rsidRPr="005B73BF">
              <w:rPr>
                <w:rFonts w:eastAsia="Times New Roman" w:cs="Arial"/>
                <w:color w:val="43454B"/>
              </w:rPr>
              <w:t xml:space="preserve">with solidarity economy organizations </w:t>
            </w:r>
          </w:p>
          <w:p w14:paraId="4E217281" w14:textId="1070E9D0" w:rsidR="00221A7A" w:rsidRPr="005B73BF" w:rsidRDefault="00221A7A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>Develop a pilot project for worker co-op star</w:t>
            </w:r>
            <w:r w:rsidR="00581A3D" w:rsidRPr="005B73BF">
              <w:rPr>
                <w:rFonts w:eastAsia="Times New Roman" w:cs="Arial"/>
                <w:color w:val="43454B"/>
              </w:rPr>
              <w:t>t-up training and collaboration</w:t>
            </w:r>
          </w:p>
          <w:p w14:paraId="17501822" w14:textId="21A36654" w:rsidR="00221A7A" w:rsidRPr="005B73BF" w:rsidRDefault="00221A7A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Work more closely with our Quebec </w:t>
            </w:r>
            <w:r w:rsidR="00AA2BA5" w:rsidRPr="005B73BF">
              <w:rPr>
                <w:rFonts w:eastAsia="Times New Roman" w:cs="Arial"/>
                <w:color w:val="43454B"/>
              </w:rPr>
              <w:t xml:space="preserve">Worker Co-op </w:t>
            </w:r>
            <w:r w:rsidRPr="005B73BF">
              <w:rPr>
                <w:rFonts w:eastAsia="Times New Roman" w:cs="Arial"/>
                <w:color w:val="43454B"/>
              </w:rPr>
              <w:t xml:space="preserve">Federations </w:t>
            </w:r>
          </w:p>
          <w:p w14:paraId="78BC681F" w14:textId="18DB4446" w:rsidR="00221A7A" w:rsidRPr="005B73BF" w:rsidRDefault="00221A7A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Develop a marketing strategy for </w:t>
            </w:r>
            <w:r w:rsidR="00581A3D" w:rsidRPr="005B73BF">
              <w:rPr>
                <w:rFonts w:eastAsia="Times New Roman" w:cs="Arial"/>
                <w:color w:val="43454B"/>
              </w:rPr>
              <w:t xml:space="preserve">co-op </w:t>
            </w:r>
            <w:r w:rsidRPr="005B73BF">
              <w:rPr>
                <w:rFonts w:eastAsia="Times New Roman" w:cs="Arial"/>
                <w:color w:val="43454B"/>
              </w:rPr>
              <w:t xml:space="preserve">business succession </w:t>
            </w:r>
          </w:p>
          <w:p w14:paraId="4347BCCD" w14:textId="1D62FE13" w:rsidR="00AF3069" w:rsidRPr="005B73BF" w:rsidRDefault="00221A7A" w:rsidP="005B73BF">
            <w:pPr>
              <w:numPr>
                <w:ilvl w:val="0"/>
                <w:numId w:val="1"/>
              </w:numPr>
              <w:shd w:val="clear" w:color="auto" w:fill="FFFFFF"/>
              <w:spacing w:after="80"/>
              <w:rPr>
                <w:rFonts w:eastAsia="Times New Roman" w:cs="Arial"/>
                <w:color w:val="43454B"/>
              </w:rPr>
            </w:pPr>
            <w:r w:rsidRPr="005B73BF">
              <w:rPr>
                <w:rFonts w:eastAsia="Times New Roman" w:cs="Arial"/>
                <w:color w:val="43454B"/>
              </w:rPr>
              <w:t xml:space="preserve">Engage in </w:t>
            </w:r>
            <w:r w:rsidR="00AA2BA5" w:rsidRPr="005B73BF">
              <w:rPr>
                <w:rFonts w:eastAsia="Times New Roman" w:cs="Arial"/>
                <w:color w:val="43454B"/>
              </w:rPr>
              <w:t>f</w:t>
            </w:r>
            <w:r w:rsidRPr="005B73BF">
              <w:rPr>
                <w:rFonts w:eastAsia="Times New Roman" w:cs="Arial"/>
                <w:color w:val="43454B"/>
              </w:rPr>
              <w:t xml:space="preserve">ederal and </w:t>
            </w:r>
            <w:r w:rsidR="00AA2BA5" w:rsidRPr="005B73BF">
              <w:rPr>
                <w:rFonts w:eastAsia="Times New Roman" w:cs="Arial"/>
                <w:color w:val="43454B"/>
              </w:rPr>
              <w:t>p</w:t>
            </w:r>
            <w:r w:rsidRPr="005B73BF">
              <w:rPr>
                <w:rFonts w:eastAsia="Times New Roman" w:cs="Arial"/>
                <w:color w:val="43454B"/>
              </w:rPr>
              <w:t>rovincial lobb</w:t>
            </w:r>
            <w:r w:rsidR="00D80E88" w:rsidRPr="005B73BF">
              <w:rPr>
                <w:rFonts w:eastAsia="Times New Roman" w:cs="Arial"/>
                <w:color w:val="43454B"/>
              </w:rPr>
              <w:t xml:space="preserve">ying </w:t>
            </w:r>
            <w:r w:rsidR="00581A3D" w:rsidRPr="005B73BF">
              <w:rPr>
                <w:rFonts w:eastAsia="Times New Roman" w:cs="Arial"/>
                <w:color w:val="43454B"/>
              </w:rPr>
              <w:t>on worker co-op interests</w:t>
            </w:r>
          </w:p>
        </w:tc>
      </w:tr>
    </w:tbl>
    <w:p w14:paraId="15922BE8" w14:textId="1D4559B9" w:rsidR="008836EA" w:rsidRPr="005B73BF" w:rsidRDefault="008836EA" w:rsidP="005B73BF">
      <w:pPr>
        <w:spacing w:after="80"/>
        <w:rPr>
          <w:rFonts w:ascii="Arial" w:hAnsi="Arial" w:cs="Arial"/>
        </w:rPr>
      </w:pPr>
    </w:p>
    <w:p w14:paraId="05CBB60D" w14:textId="77777777" w:rsidR="005B73BF" w:rsidRDefault="005B73BF" w:rsidP="003A042C"/>
    <w:sectPr w:rsidR="005B73BF" w:rsidSect="0076233E">
      <w:footerReference w:type="default" r:id="rId10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878D5" w14:textId="77777777" w:rsidR="00E6087E" w:rsidRDefault="00E6087E" w:rsidP="00AA2BA5">
      <w:r>
        <w:separator/>
      </w:r>
    </w:p>
  </w:endnote>
  <w:endnote w:type="continuationSeparator" w:id="0">
    <w:p w14:paraId="672DCE63" w14:textId="77777777" w:rsidR="00E6087E" w:rsidRDefault="00E6087E" w:rsidP="00AA2BA5">
      <w:r>
        <w:continuationSeparator/>
      </w:r>
    </w:p>
  </w:endnote>
  <w:endnote w:id="1">
    <w:p w14:paraId="5327395B" w14:textId="180B3BFC" w:rsidR="005B73BF" w:rsidRDefault="005B73BF" w:rsidP="005B73BF">
      <w:pPr>
        <w:shd w:val="clear" w:color="auto" w:fill="FFFFFF"/>
        <w:ind w:left="360"/>
      </w:pPr>
      <w:r>
        <w:rPr>
          <w:rStyle w:val="EndnoteReference"/>
        </w:rPr>
        <w:endnoteRef/>
      </w:r>
      <w:r>
        <w:t xml:space="preserve"> Note the five principles of the solidarity economy (Kawano, Emily, </w:t>
      </w:r>
      <w:r w:rsidRPr="00AA2BA5">
        <w:rPr>
          <w:i/>
        </w:rPr>
        <w:t>Solidarity Economy</w:t>
      </w:r>
      <w:r>
        <w:t xml:space="preserve">, Building and Economy for People &amp; Planet) </w:t>
      </w:r>
      <w:hyperlink r:id="rId1" w:history="1">
        <w:r w:rsidR="00AF739D" w:rsidRPr="00341A68">
          <w:rPr>
            <w:rStyle w:val="Hyperlink"/>
          </w:rPr>
          <w:t>https://thenextsystem.org/learn/stories/solidarity-economy-building-economy-people-planet</w:t>
        </w:r>
      </w:hyperlink>
      <w:r w:rsidR="00AF739D">
        <w:t xml:space="preserve"> </w:t>
      </w:r>
    </w:p>
    <w:p w14:paraId="22D03CEA" w14:textId="77777777" w:rsidR="005B73BF" w:rsidRDefault="005B73BF" w:rsidP="005B73BF">
      <w:pPr>
        <w:shd w:val="clear" w:color="auto" w:fill="FFFFFF"/>
        <w:ind w:left="360"/>
      </w:pPr>
      <w:r>
        <w:t>solidarity, cooperation, mutualism;</w:t>
      </w:r>
    </w:p>
    <w:p w14:paraId="29BDA338" w14:textId="77777777" w:rsidR="005B73BF" w:rsidRDefault="005B73BF" w:rsidP="005B73BF">
      <w:pPr>
        <w:shd w:val="clear" w:color="auto" w:fill="FFFFFF"/>
        <w:ind w:left="360"/>
      </w:pPr>
      <w:r>
        <w:t>equity in all dimensions (e.g., race, ethnicity, nationality, class,</w:t>
      </w:r>
    </w:p>
    <w:p w14:paraId="6B2B5663" w14:textId="77777777" w:rsidR="005B73BF" w:rsidRDefault="005B73BF" w:rsidP="005B73BF">
      <w:pPr>
        <w:shd w:val="clear" w:color="auto" w:fill="FFFFFF"/>
        <w:ind w:left="360"/>
      </w:pPr>
      <w:proofErr w:type="gramStart"/>
      <w:r>
        <w:t>and</w:t>
      </w:r>
      <w:proofErr w:type="gramEnd"/>
      <w:r>
        <w:t xml:space="preserve"> gender, etc.);</w:t>
      </w:r>
    </w:p>
    <w:p w14:paraId="789DF2E5" w14:textId="77777777" w:rsidR="005B73BF" w:rsidRDefault="005B73BF" w:rsidP="005B73BF">
      <w:pPr>
        <w:shd w:val="clear" w:color="auto" w:fill="FFFFFF"/>
        <w:ind w:left="360"/>
      </w:pPr>
      <w:r>
        <w:t>participatory democracy;</w:t>
      </w:r>
    </w:p>
    <w:p w14:paraId="5E7C40C9" w14:textId="77777777" w:rsidR="005B73BF" w:rsidRDefault="005B73BF" w:rsidP="005B73BF">
      <w:pPr>
        <w:shd w:val="clear" w:color="auto" w:fill="FFFFFF"/>
        <w:ind w:left="360"/>
      </w:pPr>
      <w:r>
        <w:t>sustainability; and,</w:t>
      </w:r>
    </w:p>
    <w:p w14:paraId="5FCE5A20" w14:textId="77777777" w:rsidR="005B73BF" w:rsidRDefault="005B73BF" w:rsidP="005B73BF">
      <w:pPr>
        <w:shd w:val="clear" w:color="auto" w:fill="FFFFFF"/>
        <w:ind w:left="360"/>
      </w:pPr>
      <w:proofErr w:type="gramStart"/>
      <w:r>
        <w:t>pluralism</w:t>
      </w:r>
      <w:proofErr w:type="gramEnd"/>
      <w:r>
        <w:t>.</w:t>
      </w:r>
    </w:p>
    <w:p w14:paraId="0A64682D" w14:textId="77777777" w:rsidR="005B73BF" w:rsidRDefault="005B73BF" w:rsidP="005B73BF">
      <w:pPr>
        <w:pStyle w:val="FootnoteText"/>
      </w:pPr>
    </w:p>
    <w:p w14:paraId="6C1A9603" w14:textId="55356F42" w:rsidR="005B73BF" w:rsidRDefault="005B73B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45B91" w14:textId="77777777" w:rsidR="0076233E" w:rsidRDefault="00762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526C" w14:textId="77777777" w:rsidR="00E6087E" w:rsidRDefault="00E6087E" w:rsidP="00AA2BA5">
      <w:r>
        <w:separator/>
      </w:r>
    </w:p>
  </w:footnote>
  <w:footnote w:type="continuationSeparator" w:id="0">
    <w:p w14:paraId="6F0350A6" w14:textId="77777777" w:rsidR="00E6087E" w:rsidRDefault="00E6087E" w:rsidP="00AA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0A96"/>
    <w:multiLevelType w:val="hybridMultilevel"/>
    <w:tmpl w:val="757A4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96199"/>
    <w:multiLevelType w:val="hybridMultilevel"/>
    <w:tmpl w:val="CB72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648FF"/>
    <w:multiLevelType w:val="multilevel"/>
    <w:tmpl w:val="2100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B17BCB"/>
    <w:multiLevelType w:val="hybridMultilevel"/>
    <w:tmpl w:val="C00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A"/>
    <w:rsid w:val="00014E84"/>
    <w:rsid w:val="000155B0"/>
    <w:rsid w:val="00025249"/>
    <w:rsid w:val="00047A95"/>
    <w:rsid w:val="001B5BEC"/>
    <w:rsid w:val="001E08A4"/>
    <w:rsid w:val="00221A7A"/>
    <w:rsid w:val="002D275B"/>
    <w:rsid w:val="003A042C"/>
    <w:rsid w:val="004D444D"/>
    <w:rsid w:val="00530B44"/>
    <w:rsid w:val="00537959"/>
    <w:rsid w:val="00581A3D"/>
    <w:rsid w:val="005B73BF"/>
    <w:rsid w:val="00671DF9"/>
    <w:rsid w:val="006D53AF"/>
    <w:rsid w:val="0076233E"/>
    <w:rsid w:val="007C63E6"/>
    <w:rsid w:val="007F7278"/>
    <w:rsid w:val="00881FC6"/>
    <w:rsid w:val="008836EA"/>
    <w:rsid w:val="008B263D"/>
    <w:rsid w:val="008B5279"/>
    <w:rsid w:val="008D60C1"/>
    <w:rsid w:val="00961FAD"/>
    <w:rsid w:val="00970670"/>
    <w:rsid w:val="00984D2A"/>
    <w:rsid w:val="00AA2BA5"/>
    <w:rsid w:val="00AA6FFC"/>
    <w:rsid w:val="00AD231D"/>
    <w:rsid w:val="00AF3069"/>
    <w:rsid w:val="00AF739D"/>
    <w:rsid w:val="00B11DD0"/>
    <w:rsid w:val="00C03723"/>
    <w:rsid w:val="00C57940"/>
    <w:rsid w:val="00CD3F8B"/>
    <w:rsid w:val="00CF08F4"/>
    <w:rsid w:val="00D066C6"/>
    <w:rsid w:val="00D15396"/>
    <w:rsid w:val="00D80E88"/>
    <w:rsid w:val="00D82E6C"/>
    <w:rsid w:val="00DF4EBB"/>
    <w:rsid w:val="00E6087E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6F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39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39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2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2B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B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B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73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73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73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73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73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73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2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3E"/>
  </w:style>
  <w:style w:type="paragraph" w:styleId="Footer">
    <w:name w:val="footer"/>
    <w:basedOn w:val="Normal"/>
    <w:link w:val="FooterChar"/>
    <w:uiPriority w:val="99"/>
    <w:unhideWhenUsed/>
    <w:rsid w:val="00762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3E"/>
  </w:style>
  <w:style w:type="paragraph" w:styleId="BalloonText">
    <w:name w:val="Balloon Text"/>
    <w:basedOn w:val="Normal"/>
    <w:link w:val="BalloonTextChar"/>
    <w:uiPriority w:val="99"/>
    <w:semiHidden/>
    <w:unhideWhenUsed/>
    <w:rsid w:val="0076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39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39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2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2B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B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B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73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73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73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73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73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73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2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3E"/>
  </w:style>
  <w:style w:type="paragraph" w:styleId="Footer">
    <w:name w:val="footer"/>
    <w:basedOn w:val="Normal"/>
    <w:link w:val="FooterChar"/>
    <w:uiPriority w:val="99"/>
    <w:unhideWhenUsed/>
    <w:rsid w:val="00762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3E"/>
  </w:style>
  <w:style w:type="paragraph" w:styleId="BalloonText">
    <w:name w:val="Balloon Text"/>
    <w:basedOn w:val="Normal"/>
    <w:link w:val="BalloonTextChar"/>
    <w:uiPriority w:val="99"/>
    <w:semiHidden/>
    <w:unhideWhenUsed/>
    <w:rsid w:val="0076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henextsystem.org/learn/stories/solidarity-economy-building-economy-people-pla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1131-58B6-443A-AF9A-5471DFB6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Grant</dc:creator>
  <cp:lastModifiedBy>Kaye</cp:lastModifiedBy>
  <cp:revision>4</cp:revision>
  <cp:lastPrinted>2019-02-28T18:06:00Z</cp:lastPrinted>
  <dcterms:created xsi:type="dcterms:W3CDTF">2019-02-28T18:03:00Z</dcterms:created>
  <dcterms:modified xsi:type="dcterms:W3CDTF">2019-03-17T23:41:00Z</dcterms:modified>
</cp:coreProperties>
</file>