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75D72" w14:textId="3C493F99" w:rsidR="006D68C8" w:rsidRDefault="00FF2819" w:rsidP="006D68C8">
      <w:pPr>
        <w:ind w:left="-709" w:right="-568"/>
        <w:jc w:val="center"/>
        <w:rPr>
          <w:rFonts w:ascii="Arial" w:hAnsi="Arial"/>
          <w:b/>
          <w:color w:val="3366FF"/>
        </w:rPr>
      </w:pPr>
      <w:r>
        <w:rPr>
          <w:noProof/>
        </w:rPr>
        <w:drawing>
          <wp:inline distT="0" distB="0" distL="0" distR="0" wp14:anchorId="7DE1BEC0" wp14:editId="7A7714A2">
            <wp:extent cx="4782312" cy="10972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CF_Logo_Bil_Colou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2312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D73B3" w14:textId="044171A8" w:rsidR="006D68C8" w:rsidRPr="00944FA3" w:rsidRDefault="00FF2819" w:rsidP="006D68C8">
      <w:pPr>
        <w:ind w:right="-568"/>
        <w:rPr>
          <w:rFonts w:ascii="Arial" w:hAnsi="Arial"/>
          <w:bCs/>
          <w:color w:val="3366FF"/>
        </w:rPr>
      </w:pPr>
      <w:r w:rsidRPr="00944FA3">
        <w:rPr>
          <w:bCs/>
          <w:noProof/>
          <w:color w:val="FFC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62D67A" wp14:editId="1D8458A5">
                <wp:simplePos x="0" y="0"/>
                <wp:positionH relativeFrom="column">
                  <wp:posOffset>-632460</wp:posOffset>
                </wp:positionH>
                <wp:positionV relativeFrom="paragraph">
                  <wp:posOffset>76200</wp:posOffset>
                </wp:positionV>
                <wp:extent cx="6972300" cy="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7B9B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A4F16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8pt,6pt" to="499.2pt,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" strokecolor="#07b9b4" strokeweight="1.75pt">
                <w10:wrap type="through"/>
              </v:line>
            </w:pict>
          </mc:Fallback>
        </mc:AlternateContent>
      </w:r>
    </w:p>
    <w:p w14:paraId="5B3C4AF2" w14:textId="675D603A" w:rsidR="00503AE5" w:rsidRPr="006D68C8" w:rsidRDefault="00503AE5" w:rsidP="00503AE5">
      <w:pPr>
        <w:ind w:left="-709" w:right="-568"/>
        <w:jc w:val="right"/>
        <w:rPr>
          <w:color w:val="92D050"/>
        </w:rPr>
      </w:pPr>
      <w:r w:rsidRPr="006D68C8">
        <w:rPr>
          <w:rFonts w:ascii="Arial" w:hAnsi="Arial"/>
          <w:b/>
          <w:color w:val="92D050"/>
        </w:rPr>
        <w:t xml:space="preserve">    </w:t>
      </w:r>
    </w:p>
    <w:p w14:paraId="278FD708" w14:textId="77777777" w:rsidR="004B3129" w:rsidRPr="00576D23" w:rsidRDefault="004B3129" w:rsidP="00AA5A6C">
      <w:pPr>
        <w:tabs>
          <w:tab w:val="left" w:pos="-1440"/>
          <w:tab w:val="left" w:pos="-720"/>
          <w:tab w:val="left" w:pos="-360"/>
          <w:tab w:val="left" w:pos="90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</w:tabs>
        <w:autoSpaceDE w:val="0"/>
        <w:autoSpaceDN w:val="0"/>
        <w:adjustRightInd w:val="0"/>
        <w:spacing w:line="216" w:lineRule="auto"/>
        <w:jc w:val="center"/>
        <w:rPr>
          <w:szCs w:val="24"/>
          <w:u w:val="single"/>
          <w:lang w:eastAsia="ja-JP"/>
        </w:rPr>
      </w:pPr>
      <w:r>
        <w:rPr>
          <w:b/>
          <w:bCs/>
          <w:szCs w:val="24"/>
          <w:u w:val="single"/>
          <w:lang w:eastAsia="ja-JP"/>
        </w:rPr>
        <w:t xml:space="preserve">CWCF </w:t>
      </w:r>
      <w:r w:rsidRPr="00576D23">
        <w:rPr>
          <w:b/>
          <w:bCs/>
          <w:szCs w:val="24"/>
          <w:u w:val="single"/>
          <w:lang w:eastAsia="ja-JP"/>
        </w:rPr>
        <w:t>Co-op Preferential Purchasing Policy</w:t>
      </w:r>
    </w:p>
    <w:p w14:paraId="54391144" w14:textId="77777777" w:rsidR="004B3129" w:rsidRDefault="004B3129" w:rsidP="004B3129">
      <w:pPr>
        <w:tabs>
          <w:tab w:val="left" w:pos="-1440"/>
          <w:tab w:val="left" w:pos="-720"/>
          <w:tab w:val="left" w:pos="-360"/>
          <w:tab w:val="left" w:pos="90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</w:tabs>
        <w:autoSpaceDE w:val="0"/>
        <w:autoSpaceDN w:val="0"/>
        <w:adjustRightInd w:val="0"/>
        <w:spacing w:line="216" w:lineRule="auto"/>
        <w:rPr>
          <w:b/>
          <w:bCs/>
          <w:szCs w:val="24"/>
          <w:lang w:eastAsia="ja-JP"/>
        </w:rPr>
      </w:pPr>
    </w:p>
    <w:p w14:paraId="2C5842DC" w14:textId="72FBD9B4" w:rsidR="004B3129" w:rsidRDefault="004B3129" w:rsidP="004B3129">
      <w:pPr>
        <w:tabs>
          <w:tab w:val="left" w:pos="-1440"/>
          <w:tab w:val="left" w:pos="-720"/>
          <w:tab w:val="left" w:pos="-360"/>
          <w:tab w:val="left" w:pos="90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</w:tabs>
        <w:autoSpaceDE w:val="0"/>
        <w:autoSpaceDN w:val="0"/>
        <w:adjustRightInd w:val="0"/>
        <w:spacing w:line="216" w:lineRule="auto"/>
        <w:rPr>
          <w:rFonts w:cs="Arial"/>
          <w:szCs w:val="24"/>
          <w:lang w:eastAsia="ja-JP"/>
        </w:rPr>
      </w:pPr>
      <w:r>
        <w:rPr>
          <w:b/>
          <w:bCs/>
          <w:szCs w:val="24"/>
          <w:lang w:eastAsia="ja-JP"/>
        </w:rPr>
        <w:t xml:space="preserve">     </w:t>
      </w:r>
      <w:r>
        <w:rPr>
          <w:bCs/>
          <w:szCs w:val="24"/>
          <w:lang w:eastAsia="ja-JP"/>
        </w:rPr>
        <w:t>[Update of policy adopted by the members</w:t>
      </w:r>
      <w:r w:rsidRPr="00036321">
        <w:rPr>
          <w:bCs/>
          <w:szCs w:val="24"/>
          <w:lang w:eastAsia="ja-JP"/>
        </w:rPr>
        <w:t xml:space="preserve"> </w:t>
      </w:r>
      <w:r>
        <w:rPr>
          <w:bCs/>
          <w:szCs w:val="24"/>
          <w:lang w:eastAsia="ja-JP"/>
        </w:rPr>
        <w:t>of</w:t>
      </w:r>
      <w:r w:rsidRPr="00036321">
        <w:rPr>
          <w:bCs/>
          <w:szCs w:val="24"/>
          <w:lang w:eastAsia="ja-JP"/>
        </w:rPr>
        <w:t xml:space="preserve"> the Canadian Worker Co-op Federation (CWCF)</w:t>
      </w:r>
      <w:r>
        <w:rPr>
          <w:bCs/>
          <w:szCs w:val="24"/>
          <w:lang w:eastAsia="ja-JP"/>
        </w:rPr>
        <w:t xml:space="preserve">, </w:t>
      </w:r>
      <w:r>
        <w:rPr>
          <w:rFonts w:cs="Arial"/>
          <w:szCs w:val="24"/>
          <w:lang w:eastAsia="ja-JP"/>
        </w:rPr>
        <w:t xml:space="preserve">at the </w:t>
      </w:r>
      <w:r w:rsidRPr="009D07DE">
        <w:rPr>
          <w:rFonts w:cs="Arial"/>
          <w:szCs w:val="24"/>
          <w:lang w:eastAsia="ja-JP"/>
        </w:rPr>
        <w:t xml:space="preserve">AGM, held November 7-9, 2013 </w:t>
      </w:r>
      <w:r>
        <w:rPr>
          <w:rFonts w:cs="Arial"/>
          <w:szCs w:val="24"/>
          <w:lang w:eastAsia="ja-JP"/>
        </w:rPr>
        <w:t xml:space="preserve">in St. </w:t>
      </w:r>
      <w:r w:rsidRPr="009D07DE">
        <w:rPr>
          <w:rFonts w:cs="Arial"/>
          <w:szCs w:val="24"/>
          <w:lang w:eastAsia="ja-JP"/>
        </w:rPr>
        <w:t>Albert, Alberta</w:t>
      </w:r>
      <w:r>
        <w:rPr>
          <w:rFonts w:cs="Arial"/>
          <w:szCs w:val="24"/>
          <w:lang w:eastAsia="ja-JP"/>
        </w:rPr>
        <w:t>.  Updates are in the last “resolved” clause and amend only information on where co-ops can find other co-ops.</w:t>
      </w:r>
      <w:r>
        <w:rPr>
          <w:rStyle w:val="FootnoteReference"/>
          <w:rFonts w:cs="Arial"/>
          <w:szCs w:val="24"/>
          <w:lang w:eastAsia="ja-JP"/>
        </w:rPr>
        <w:footnoteReference w:id="1"/>
      </w:r>
      <w:r>
        <w:rPr>
          <w:rFonts w:cs="Arial"/>
          <w:szCs w:val="24"/>
          <w:lang w:eastAsia="ja-JP"/>
        </w:rPr>
        <w:t xml:space="preserve">  </w:t>
      </w:r>
    </w:p>
    <w:p w14:paraId="5109ADA4" w14:textId="77777777" w:rsidR="004B3129" w:rsidRPr="00036321" w:rsidRDefault="004B3129" w:rsidP="004B3129">
      <w:pPr>
        <w:tabs>
          <w:tab w:val="left" w:pos="-1440"/>
          <w:tab w:val="left" w:pos="-720"/>
          <w:tab w:val="left" w:pos="-360"/>
          <w:tab w:val="left" w:pos="90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</w:tabs>
        <w:autoSpaceDE w:val="0"/>
        <w:autoSpaceDN w:val="0"/>
        <w:adjustRightInd w:val="0"/>
        <w:spacing w:line="216" w:lineRule="auto"/>
        <w:rPr>
          <w:szCs w:val="24"/>
          <w:lang w:eastAsia="ja-JP"/>
        </w:rPr>
      </w:pPr>
    </w:p>
    <w:p w14:paraId="7B573D7F" w14:textId="77777777" w:rsidR="004B3129" w:rsidRPr="00840C0F" w:rsidRDefault="004B3129" w:rsidP="004B3129">
      <w:pPr>
        <w:autoSpaceDE w:val="0"/>
        <w:autoSpaceDN w:val="0"/>
        <w:adjustRightInd w:val="0"/>
        <w:rPr>
          <w:rFonts w:cs="Arial"/>
          <w:szCs w:val="24"/>
          <w:lang w:eastAsia="ja-JP"/>
        </w:rPr>
      </w:pPr>
      <w:r>
        <w:rPr>
          <w:bCs/>
          <w:szCs w:val="24"/>
          <w:lang w:eastAsia="ja-JP"/>
        </w:rPr>
        <w:t xml:space="preserve">     </w:t>
      </w:r>
      <w:r>
        <w:rPr>
          <w:rFonts w:cs="Arial"/>
          <w:szCs w:val="24"/>
          <w:lang w:eastAsia="ja-JP"/>
        </w:rPr>
        <w:t>The Resolution was s</w:t>
      </w:r>
      <w:r w:rsidRPr="009D07DE">
        <w:rPr>
          <w:rFonts w:cs="Arial"/>
          <w:szCs w:val="24"/>
          <w:lang w:eastAsia="ja-JP"/>
        </w:rPr>
        <w:t>ubmitted by the CWCF Board</w:t>
      </w:r>
      <w:r>
        <w:rPr>
          <w:rFonts w:cs="Arial"/>
          <w:szCs w:val="24"/>
          <w:lang w:eastAsia="ja-JP"/>
        </w:rPr>
        <w:t xml:space="preserve"> of Directors and passed unanimously.]</w:t>
      </w:r>
    </w:p>
    <w:p w14:paraId="5CDF37EE" w14:textId="77777777" w:rsidR="004B3129" w:rsidRDefault="004B3129" w:rsidP="004B3129">
      <w:pPr>
        <w:tabs>
          <w:tab w:val="left" w:pos="-1440"/>
          <w:tab w:val="left" w:pos="-720"/>
          <w:tab w:val="left" w:pos="-360"/>
          <w:tab w:val="left" w:pos="90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</w:tabs>
        <w:autoSpaceDE w:val="0"/>
        <w:autoSpaceDN w:val="0"/>
        <w:adjustRightInd w:val="0"/>
        <w:spacing w:line="216" w:lineRule="auto"/>
        <w:rPr>
          <w:szCs w:val="24"/>
          <w:lang w:eastAsia="ja-JP"/>
        </w:rPr>
      </w:pPr>
    </w:p>
    <w:p w14:paraId="7A719CF8" w14:textId="77777777" w:rsidR="004B3129" w:rsidRDefault="004B3129" w:rsidP="004B3129">
      <w:pPr>
        <w:tabs>
          <w:tab w:val="left" w:pos="-1440"/>
          <w:tab w:val="left" w:pos="-720"/>
          <w:tab w:val="left" w:pos="-360"/>
          <w:tab w:val="left" w:pos="90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</w:tabs>
        <w:autoSpaceDE w:val="0"/>
        <w:autoSpaceDN w:val="0"/>
        <w:adjustRightInd w:val="0"/>
        <w:spacing w:line="216" w:lineRule="auto"/>
        <w:rPr>
          <w:szCs w:val="24"/>
          <w:lang w:eastAsia="ja-JP"/>
        </w:rPr>
      </w:pPr>
    </w:p>
    <w:p w14:paraId="739FCB6E" w14:textId="77777777" w:rsidR="004B3129" w:rsidRDefault="004B3129" w:rsidP="004B3129">
      <w:pPr>
        <w:tabs>
          <w:tab w:val="left" w:pos="-1440"/>
          <w:tab w:val="left" w:pos="-720"/>
          <w:tab w:val="left" w:pos="-360"/>
          <w:tab w:val="left" w:pos="90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</w:tabs>
        <w:autoSpaceDE w:val="0"/>
        <w:autoSpaceDN w:val="0"/>
        <w:adjustRightInd w:val="0"/>
        <w:spacing w:line="216" w:lineRule="auto"/>
        <w:rPr>
          <w:szCs w:val="24"/>
          <w:lang w:eastAsia="ja-JP"/>
        </w:rPr>
      </w:pPr>
      <w:r w:rsidRPr="00744EC7">
        <w:rPr>
          <w:b/>
          <w:szCs w:val="24"/>
          <w:lang w:eastAsia="ja-JP"/>
        </w:rPr>
        <w:t>Whereas</w:t>
      </w:r>
      <w:r>
        <w:rPr>
          <w:szCs w:val="24"/>
          <w:lang w:eastAsia="ja-JP"/>
        </w:rPr>
        <w:t>: co-operation among co-operatives (principle 6) is an important co-operative principle, and in particular, with regard to business exchange among co-operatives;</w:t>
      </w:r>
    </w:p>
    <w:p w14:paraId="544C262F" w14:textId="77777777" w:rsidR="004B3129" w:rsidRDefault="004B3129" w:rsidP="004B3129">
      <w:pPr>
        <w:tabs>
          <w:tab w:val="left" w:pos="-1440"/>
          <w:tab w:val="left" w:pos="-720"/>
          <w:tab w:val="left" w:pos="-360"/>
          <w:tab w:val="left" w:pos="90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</w:tabs>
        <w:autoSpaceDE w:val="0"/>
        <w:autoSpaceDN w:val="0"/>
        <w:adjustRightInd w:val="0"/>
        <w:spacing w:line="216" w:lineRule="auto"/>
        <w:rPr>
          <w:szCs w:val="24"/>
          <w:lang w:eastAsia="ja-JP"/>
        </w:rPr>
      </w:pPr>
    </w:p>
    <w:p w14:paraId="0861B038" w14:textId="77777777" w:rsidR="004B3129" w:rsidRDefault="004B3129" w:rsidP="004B3129">
      <w:pPr>
        <w:tabs>
          <w:tab w:val="left" w:pos="-1440"/>
          <w:tab w:val="left" w:pos="-720"/>
          <w:tab w:val="left" w:pos="-360"/>
          <w:tab w:val="left" w:pos="90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</w:tabs>
        <w:autoSpaceDE w:val="0"/>
        <w:autoSpaceDN w:val="0"/>
        <w:adjustRightInd w:val="0"/>
        <w:spacing w:line="216" w:lineRule="auto"/>
        <w:rPr>
          <w:szCs w:val="24"/>
          <w:lang w:eastAsia="ja-JP"/>
        </w:rPr>
      </w:pPr>
      <w:r w:rsidRPr="00744EC7">
        <w:rPr>
          <w:b/>
          <w:szCs w:val="24"/>
          <w:lang w:eastAsia="ja-JP"/>
        </w:rPr>
        <w:t>And whereas</w:t>
      </w:r>
      <w:r>
        <w:rPr>
          <w:szCs w:val="24"/>
          <w:lang w:eastAsia="ja-JP"/>
        </w:rPr>
        <w:t>: the potential for the reinforcement of the co-operative movement by means of business exchange among co-operatives has already been proven in different ways in various parts of the world, and it would be beneficial to strengthen this in the worker co-op sector;</w:t>
      </w:r>
    </w:p>
    <w:p w14:paraId="26B21156" w14:textId="77777777" w:rsidR="004B3129" w:rsidRDefault="004B3129" w:rsidP="004B3129">
      <w:pPr>
        <w:tabs>
          <w:tab w:val="left" w:pos="-1440"/>
          <w:tab w:val="left" w:pos="-720"/>
          <w:tab w:val="left" w:pos="-360"/>
          <w:tab w:val="left" w:pos="90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</w:tabs>
        <w:autoSpaceDE w:val="0"/>
        <w:autoSpaceDN w:val="0"/>
        <w:adjustRightInd w:val="0"/>
        <w:spacing w:line="216" w:lineRule="auto"/>
        <w:rPr>
          <w:szCs w:val="24"/>
          <w:lang w:eastAsia="ja-JP"/>
        </w:rPr>
      </w:pPr>
    </w:p>
    <w:p w14:paraId="184FE48A" w14:textId="77777777" w:rsidR="004B3129" w:rsidRDefault="004B3129" w:rsidP="004B3129">
      <w:pPr>
        <w:tabs>
          <w:tab w:val="left" w:pos="-1440"/>
          <w:tab w:val="left" w:pos="-720"/>
          <w:tab w:val="left" w:pos="-360"/>
          <w:tab w:val="left" w:pos="90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</w:tabs>
        <w:autoSpaceDE w:val="0"/>
        <w:autoSpaceDN w:val="0"/>
        <w:adjustRightInd w:val="0"/>
        <w:spacing w:line="216" w:lineRule="auto"/>
        <w:rPr>
          <w:szCs w:val="24"/>
          <w:lang w:eastAsia="ja-JP"/>
        </w:rPr>
      </w:pPr>
      <w:r w:rsidRPr="00744EC7">
        <w:rPr>
          <w:b/>
          <w:szCs w:val="24"/>
          <w:lang w:eastAsia="ja-JP"/>
        </w:rPr>
        <w:t>And whereas</w:t>
      </w:r>
      <w:r>
        <w:rPr>
          <w:szCs w:val="24"/>
          <w:lang w:eastAsia="ja-JP"/>
        </w:rPr>
        <w:t>: the international worker co-op organization, CICOPA, intends to present a resolution comparable to this one to the General Assembly of the International Co-operative Alliance in November 2013, therefore:</w:t>
      </w:r>
    </w:p>
    <w:p w14:paraId="4BFF42DF" w14:textId="77777777" w:rsidR="004B3129" w:rsidRDefault="004B3129" w:rsidP="004B3129">
      <w:pPr>
        <w:tabs>
          <w:tab w:val="left" w:pos="-1440"/>
          <w:tab w:val="left" w:pos="-720"/>
          <w:tab w:val="left" w:pos="-360"/>
          <w:tab w:val="left" w:pos="90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</w:tabs>
        <w:autoSpaceDE w:val="0"/>
        <w:autoSpaceDN w:val="0"/>
        <w:adjustRightInd w:val="0"/>
        <w:spacing w:line="216" w:lineRule="auto"/>
        <w:rPr>
          <w:szCs w:val="24"/>
          <w:lang w:eastAsia="ja-JP"/>
        </w:rPr>
      </w:pPr>
    </w:p>
    <w:p w14:paraId="1AB53C75" w14:textId="77777777" w:rsidR="004B3129" w:rsidRDefault="004B3129" w:rsidP="004B3129">
      <w:pPr>
        <w:tabs>
          <w:tab w:val="left" w:pos="-1440"/>
          <w:tab w:val="left" w:pos="-720"/>
          <w:tab w:val="left" w:pos="-360"/>
          <w:tab w:val="left" w:pos="90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</w:tabs>
        <w:autoSpaceDE w:val="0"/>
        <w:autoSpaceDN w:val="0"/>
        <w:adjustRightInd w:val="0"/>
        <w:spacing w:line="216" w:lineRule="auto"/>
        <w:rPr>
          <w:szCs w:val="24"/>
          <w:lang w:eastAsia="ja-JP"/>
        </w:rPr>
      </w:pPr>
    </w:p>
    <w:p w14:paraId="35DD0702" w14:textId="77777777" w:rsidR="004B3129" w:rsidRDefault="004B3129" w:rsidP="004B3129">
      <w:pPr>
        <w:tabs>
          <w:tab w:val="left" w:pos="-1440"/>
          <w:tab w:val="left" w:pos="-720"/>
          <w:tab w:val="left" w:pos="-360"/>
          <w:tab w:val="left" w:pos="90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</w:tabs>
        <w:autoSpaceDE w:val="0"/>
        <w:autoSpaceDN w:val="0"/>
        <w:adjustRightInd w:val="0"/>
        <w:spacing w:line="216" w:lineRule="auto"/>
        <w:rPr>
          <w:szCs w:val="24"/>
          <w:lang w:eastAsia="ja-JP"/>
        </w:rPr>
      </w:pPr>
      <w:r>
        <w:rPr>
          <w:b/>
          <w:bCs/>
          <w:szCs w:val="24"/>
          <w:lang w:eastAsia="ja-JP"/>
        </w:rPr>
        <w:t xml:space="preserve">Be It Resolved </w:t>
      </w:r>
      <w:r>
        <w:rPr>
          <w:szCs w:val="24"/>
          <w:lang w:eastAsia="ja-JP"/>
        </w:rPr>
        <w:t xml:space="preserve">that with comparable business goods or services, CWCF will give preference to co-operative enterprises in its purchasing of goods and services; </w:t>
      </w:r>
    </w:p>
    <w:p w14:paraId="7B629B89" w14:textId="77777777" w:rsidR="004B3129" w:rsidRDefault="004B3129" w:rsidP="004B3129">
      <w:pPr>
        <w:tabs>
          <w:tab w:val="left" w:pos="-1440"/>
          <w:tab w:val="left" w:pos="-720"/>
          <w:tab w:val="left" w:pos="-360"/>
          <w:tab w:val="left" w:pos="90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</w:tabs>
        <w:autoSpaceDE w:val="0"/>
        <w:autoSpaceDN w:val="0"/>
        <w:adjustRightInd w:val="0"/>
        <w:spacing w:line="216" w:lineRule="auto"/>
        <w:rPr>
          <w:szCs w:val="24"/>
          <w:lang w:eastAsia="ja-JP"/>
        </w:rPr>
      </w:pPr>
    </w:p>
    <w:p w14:paraId="10F5BF5F" w14:textId="77777777" w:rsidR="004B3129" w:rsidRDefault="004B3129" w:rsidP="004B3129">
      <w:pPr>
        <w:tabs>
          <w:tab w:val="left" w:pos="-1440"/>
          <w:tab w:val="left" w:pos="-720"/>
          <w:tab w:val="left" w:pos="-360"/>
          <w:tab w:val="left" w:pos="90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</w:tabs>
        <w:autoSpaceDE w:val="0"/>
        <w:autoSpaceDN w:val="0"/>
        <w:adjustRightInd w:val="0"/>
        <w:spacing w:line="216" w:lineRule="auto"/>
        <w:rPr>
          <w:szCs w:val="24"/>
          <w:lang w:eastAsia="ja-JP"/>
        </w:rPr>
      </w:pPr>
      <w:r>
        <w:rPr>
          <w:b/>
          <w:bCs/>
          <w:szCs w:val="24"/>
          <w:lang w:eastAsia="ja-JP"/>
        </w:rPr>
        <w:t>And Be It Further Resolved</w:t>
      </w:r>
      <w:r>
        <w:rPr>
          <w:szCs w:val="24"/>
          <w:lang w:eastAsia="ja-JP"/>
        </w:rPr>
        <w:t xml:space="preserve"> that there be a report to each CWCF AGM on implementation of the policy, starting in 2014;</w:t>
      </w:r>
    </w:p>
    <w:p w14:paraId="3EBB68DE" w14:textId="77777777" w:rsidR="004B3129" w:rsidRDefault="004B3129" w:rsidP="004B3129">
      <w:pPr>
        <w:tabs>
          <w:tab w:val="left" w:pos="-1440"/>
          <w:tab w:val="left" w:pos="-720"/>
          <w:tab w:val="left" w:pos="-360"/>
          <w:tab w:val="left" w:pos="90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</w:tabs>
        <w:autoSpaceDE w:val="0"/>
        <w:autoSpaceDN w:val="0"/>
        <w:adjustRightInd w:val="0"/>
        <w:spacing w:line="216" w:lineRule="auto"/>
        <w:rPr>
          <w:szCs w:val="24"/>
          <w:lang w:eastAsia="ja-JP"/>
        </w:rPr>
      </w:pPr>
    </w:p>
    <w:p w14:paraId="36B2DFD2" w14:textId="77777777" w:rsidR="004B3129" w:rsidRPr="00744EC7" w:rsidRDefault="004B3129" w:rsidP="004B3129">
      <w:pPr>
        <w:tabs>
          <w:tab w:val="left" w:pos="-1440"/>
          <w:tab w:val="left" w:pos="-720"/>
          <w:tab w:val="left" w:pos="-360"/>
          <w:tab w:val="left" w:pos="90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</w:tabs>
        <w:autoSpaceDE w:val="0"/>
        <w:autoSpaceDN w:val="0"/>
        <w:adjustRightInd w:val="0"/>
        <w:spacing w:line="216" w:lineRule="auto"/>
        <w:rPr>
          <w:szCs w:val="24"/>
          <w:lang w:eastAsia="ja-JP"/>
        </w:rPr>
      </w:pPr>
      <w:r>
        <w:rPr>
          <w:b/>
          <w:bCs/>
          <w:szCs w:val="24"/>
          <w:lang w:eastAsia="ja-JP"/>
        </w:rPr>
        <w:t>And Be It Further Resolved</w:t>
      </w:r>
      <w:r>
        <w:rPr>
          <w:szCs w:val="24"/>
          <w:lang w:eastAsia="ja-JP"/>
        </w:rPr>
        <w:t xml:space="preserve"> that CWCF encourage its members to adopt a similar practice on preferential co-op purchasing; including using tools which enable this, such as the co-op </w:t>
      </w:r>
      <w:hyperlink r:id="rId8" w:history="1">
        <w:r w:rsidRPr="00840C0F">
          <w:rPr>
            <w:rStyle w:val="Hyperlink"/>
            <w:szCs w:val="24"/>
            <w:lang w:eastAsia="ja-JP"/>
          </w:rPr>
          <w:t>database/ directory</w:t>
        </w:r>
      </w:hyperlink>
      <w:r>
        <w:rPr>
          <w:szCs w:val="24"/>
          <w:lang w:eastAsia="ja-JP"/>
        </w:rPr>
        <w:t xml:space="preserve"> of Co-operatives and </w:t>
      </w:r>
      <w:proofErr w:type="spellStart"/>
      <w:r>
        <w:rPr>
          <w:szCs w:val="24"/>
          <w:lang w:eastAsia="ja-JP"/>
        </w:rPr>
        <w:t>Mutuals</w:t>
      </w:r>
      <w:proofErr w:type="spellEnd"/>
      <w:r>
        <w:rPr>
          <w:szCs w:val="24"/>
          <w:lang w:eastAsia="ja-JP"/>
        </w:rPr>
        <w:t xml:space="preserve"> Canada (CMC), and the </w:t>
      </w:r>
      <w:hyperlink r:id="rId9" w:history="1">
        <w:r w:rsidRPr="003E0D67">
          <w:rPr>
            <w:rStyle w:val="Hyperlink"/>
            <w:szCs w:val="24"/>
            <w:lang w:eastAsia="ja-JP"/>
          </w:rPr>
          <w:t>Data Commons Co-operative</w:t>
        </w:r>
      </w:hyperlink>
      <w:r>
        <w:rPr>
          <w:szCs w:val="24"/>
          <w:lang w:eastAsia="ja-JP"/>
        </w:rPr>
        <w:t xml:space="preserve"> through </w:t>
      </w:r>
      <w:hyperlink r:id="rId10" w:history="1">
        <w:r w:rsidRPr="003E0D67">
          <w:rPr>
            <w:rStyle w:val="Hyperlink"/>
            <w:szCs w:val="24"/>
            <w:lang w:eastAsia="ja-JP"/>
          </w:rPr>
          <w:t>Find.coop</w:t>
        </w:r>
      </w:hyperlink>
      <w:r>
        <w:rPr>
          <w:szCs w:val="24"/>
          <w:lang w:eastAsia="ja-JP"/>
        </w:rPr>
        <w:t xml:space="preserve"> (North America).  </w:t>
      </w:r>
    </w:p>
    <w:p w14:paraId="5FC63B3B" w14:textId="77777777" w:rsidR="000F7018" w:rsidRDefault="000F7018" w:rsidP="00877243"/>
    <w:p w14:paraId="5C7DD776" w14:textId="77777777" w:rsidR="00877243" w:rsidRDefault="00877243" w:rsidP="00877243">
      <w:pPr>
        <w:rPr>
          <w:rFonts w:ascii="Arial" w:hAnsi="Arial" w:cs="Arial"/>
          <w:sz w:val="22"/>
          <w:szCs w:val="22"/>
        </w:rPr>
      </w:pPr>
    </w:p>
    <w:p w14:paraId="19BB3654" w14:textId="66C240F8" w:rsidR="00877243" w:rsidRDefault="00877243" w:rsidP="00877243">
      <w:pPr>
        <w:rPr>
          <w:rFonts w:ascii="Arial" w:hAnsi="Arial" w:cs="Arial"/>
          <w:sz w:val="22"/>
          <w:szCs w:val="22"/>
        </w:rPr>
      </w:pPr>
    </w:p>
    <w:p w14:paraId="2A15B31C" w14:textId="77777777" w:rsidR="00503AE5" w:rsidRPr="00242DEB" w:rsidRDefault="00503AE5" w:rsidP="00877243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4"/>
          <w:lang w:bidi="en-US"/>
        </w:rPr>
      </w:pPr>
    </w:p>
    <w:sectPr w:rsidR="00503AE5" w:rsidRPr="00242DEB" w:rsidSect="005A33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62" w:right="1440" w:bottom="1886" w:left="1440" w:header="720" w:footer="8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DDADC" w14:textId="77777777" w:rsidR="000D2EC3" w:rsidRDefault="000D2EC3" w:rsidP="00503AE5">
      <w:r>
        <w:separator/>
      </w:r>
    </w:p>
  </w:endnote>
  <w:endnote w:type="continuationSeparator" w:id="0">
    <w:p w14:paraId="779C3FCF" w14:textId="77777777" w:rsidR="000D2EC3" w:rsidRDefault="000D2EC3" w:rsidP="0050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33FCF" w14:textId="77777777" w:rsidR="00735C31" w:rsidRDefault="00735C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31E66" w14:textId="77777777" w:rsidR="00877243" w:rsidRDefault="00877243" w:rsidP="00503AE5">
    <w:pPr>
      <w:pStyle w:val="Footer"/>
      <w:ind w:firstLine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F5EA4" w14:textId="7D2760CE" w:rsidR="00757BBF" w:rsidRPr="00735C31" w:rsidRDefault="00757BBF" w:rsidP="001B1564">
    <w:pPr>
      <w:spacing w:line="360" w:lineRule="auto"/>
      <w:ind w:left="-990" w:right="-450"/>
      <w:jc w:val="center"/>
      <w:rPr>
        <w:rFonts w:ascii="Tahoma" w:hAnsi="Tahoma" w:cs="Tahoma"/>
        <w:b/>
        <w:caps/>
        <w:color w:val="07B9B4"/>
        <w:sz w:val="20"/>
        <w:lang w:val="fr-CA"/>
      </w:rPr>
    </w:pPr>
    <w:r w:rsidRPr="00735C31">
      <w:rPr>
        <w:rFonts w:ascii="Tahoma" w:hAnsi="Tahoma" w:cs="Tahoma"/>
        <w:caps/>
        <w:color w:val="07B9B4"/>
        <w:sz w:val="20"/>
        <w:lang w:val="fr-CA"/>
      </w:rPr>
      <w:t>Solidarity Works / La Solidarité nous réussit</w:t>
    </w:r>
  </w:p>
  <w:p w14:paraId="008E9392" w14:textId="6AB9CC4C" w:rsidR="00757BBF" w:rsidRDefault="00757BBF" w:rsidP="00523EBA">
    <w:pPr>
      <w:pStyle w:val="Footer"/>
      <w:ind w:left="-426" w:right="-144"/>
      <w:rPr>
        <w:rFonts w:ascii="Arial" w:hAnsi="Arial" w:cs="Arial"/>
        <w:sz w:val="22"/>
        <w:szCs w:val="22"/>
        <w:lang w:val="fr-CA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B5C4360" wp14:editId="55CCB419">
              <wp:simplePos x="0" y="0"/>
              <wp:positionH relativeFrom="column">
                <wp:posOffset>-633730</wp:posOffset>
              </wp:positionH>
              <wp:positionV relativeFrom="paragraph">
                <wp:posOffset>76835</wp:posOffset>
              </wp:positionV>
              <wp:extent cx="6853555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3555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07B9B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F28D4D" id="Straight Connector 5" o:spid="_x0000_s1026" style="position:absolute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49.9pt,6.05pt" to="489.75pt,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" strokecolor="#07b9b4" strokeweight="1.75pt">
              <w10:wrap type="through"/>
            </v:line>
          </w:pict>
        </mc:Fallback>
      </mc:AlternateContent>
    </w:r>
  </w:p>
  <w:p w14:paraId="2C6905A3" w14:textId="492936EB" w:rsidR="00877243" w:rsidRPr="001B1564" w:rsidRDefault="00877243" w:rsidP="00523EBA">
    <w:pPr>
      <w:pStyle w:val="Footer"/>
      <w:ind w:left="-426" w:right="-144"/>
      <w:rPr>
        <w:rFonts w:ascii="Tahoma" w:hAnsi="Tahoma" w:cs="Tahoma"/>
        <w:color w:val="000000"/>
        <w:sz w:val="22"/>
        <w:lang w:val="fr-CA"/>
      </w:rPr>
    </w:pPr>
    <w:r w:rsidRPr="001B1564">
      <w:rPr>
        <w:rFonts w:ascii="Tahoma" w:hAnsi="Tahoma" w:cs="Tahoma"/>
        <w:sz w:val="22"/>
        <w:szCs w:val="22"/>
        <w:lang w:val="fr-CA"/>
      </w:rPr>
      <w:t xml:space="preserve">#104, 402 – 30 Ave NE  Calgary, AB  T2E 2E3                </w:t>
    </w:r>
    <w:r w:rsidRPr="001B1564">
      <w:rPr>
        <w:rFonts w:ascii="Tahoma" w:hAnsi="Tahoma" w:cs="Tahoma"/>
        <w:color w:val="000000"/>
        <w:sz w:val="22"/>
        <w:lang w:val="fr-CA"/>
      </w:rPr>
      <w:t>tel: (403) 276-8250 / fax: (403) 338-0226</w:t>
    </w:r>
  </w:p>
  <w:p w14:paraId="5409FA4E" w14:textId="544AE733" w:rsidR="00877243" w:rsidRPr="00FF2819" w:rsidRDefault="000D2EC3" w:rsidP="00944FA3">
    <w:pPr>
      <w:pStyle w:val="Footer"/>
      <w:ind w:left="-426" w:right="-6"/>
      <w:rPr>
        <w:rFonts w:ascii="Arial" w:hAnsi="Arial" w:cs="Arial"/>
        <w:sz w:val="22"/>
        <w:szCs w:val="22"/>
        <w:lang w:val="fr-CA"/>
      </w:rPr>
    </w:pPr>
    <w:hyperlink r:id="rId1" w:history="1">
      <w:r w:rsidR="00877243" w:rsidRPr="001B1564">
        <w:rPr>
          <w:rStyle w:val="Hyperlink"/>
          <w:rFonts w:ascii="Tahoma" w:hAnsi="Tahoma" w:cs="Tahoma"/>
          <w:sz w:val="22"/>
          <w:lang w:val="fr-CA"/>
        </w:rPr>
        <w:t>www.canadianworker.coop</w:t>
      </w:r>
    </w:hyperlink>
    <w:r w:rsidR="00877243" w:rsidRPr="001B1564">
      <w:rPr>
        <w:rFonts w:ascii="Tahoma" w:hAnsi="Tahoma" w:cs="Tahoma"/>
        <w:color w:val="000000"/>
        <w:sz w:val="22"/>
        <w:lang w:val="fr-CA"/>
      </w:rPr>
      <w:tab/>
      <w:t xml:space="preserve">                                                             </w:t>
    </w:r>
    <w:r w:rsidR="001B1564">
      <w:rPr>
        <w:rFonts w:ascii="Tahoma" w:hAnsi="Tahoma" w:cs="Tahoma"/>
        <w:color w:val="000000"/>
        <w:sz w:val="22"/>
        <w:lang w:val="fr-CA"/>
      </w:rPr>
      <w:t xml:space="preserve">  </w:t>
    </w:r>
    <w:hyperlink r:id="rId2" w:history="1">
      <w:r w:rsidR="00877243" w:rsidRPr="001B1564">
        <w:rPr>
          <w:rStyle w:val="Hyperlink"/>
          <w:rFonts w:ascii="Tahoma" w:hAnsi="Tahoma" w:cs="Tahoma"/>
          <w:sz w:val="22"/>
          <w:lang w:val="fr-CA"/>
        </w:rPr>
        <w:t>hazel@canadianworker.coop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63C79" w14:textId="77777777" w:rsidR="000D2EC3" w:rsidRDefault="000D2EC3" w:rsidP="00503AE5">
      <w:r>
        <w:separator/>
      </w:r>
    </w:p>
  </w:footnote>
  <w:footnote w:type="continuationSeparator" w:id="0">
    <w:p w14:paraId="28EF5DEA" w14:textId="77777777" w:rsidR="000D2EC3" w:rsidRDefault="000D2EC3" w:rsidP="00503AE5">
      <w:r>
        <w:continuationSeparator/>
      </w:r>
    </w:p>
  </w:footnote>
  <w:footnote w:id="1">
    <w:p w14:paraId="60849A26" w14:textId="77777777" w:rsidR="004B3129" w:rsidRPr="00840C0F" w:rsidRDefault="004B3129" w:rsidP="004B3129">
      <w:pPr>
        <w:pStyle w:val="Footer"/>
        <w:rPr>
          <w:sz w:val="20"/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Pr="00840C0F">
        <w:rPr>
          <w:sz w:val="20"/>
          <w:lang w:val="en-CA"/>
        </w:rPr>
        <w:t>Updated on March 18, 2022</w:t>
      </w:r>
    </w:p>
    <w:p w14:paraId="42DBBB43" w14:textId="5A1A7ACC" w:rsidR="004B3129" w:rsidRPr="004B3129" w:rsidRDefault="004B3129">
      <w:pPr>
        <w:pStyle w:val="FootnoteText"/>
        <w:rPr>
          <w:lang w:val="en-C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A2C09" w14:textId="77777777" w:rsidR="00735C31" w:rsidRDefault="00735C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66FEF" w14:textId="77777777" w:rsidR="00735C31" w:rsidRDefault="00735C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16E28" w14:textId="77777777" w:rsidR="00735C31" w:rsidRDefault="00735C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E5431"/>
    <w:multiLevelType w:val="hybridMultilevel"/>
    <w:tmpl w:val="6B3E8442"/>
    <w:lvl w:ilvl="0" w:tplc="FF7CCBD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0B2"/>
    <w:rsid w:val="00051756"/>
    <w:rsid w:val="00093D9D"/>
    <w:rsid w:val="000A50F1"/>
    <w:rsid w:val="000D2EC3"/>
    <w:rsid w:val="000F3AE4"/>
    <w:rsid w:val="000F7018"/>
    <w:rsid w:val="0013422B"/>
    <w:rsid w:val="00176113"/>
    <w:rsid w:val="001B1564"/>
    <w:rsid w:val="0023554B"/>
    <w:rsid w:val="00242DEB"/>
    <w:rsid w:val="00281406"/>
    <w:rsid w:val="002D2397"/>
    <w:rsid w:val="00357727"/>
    <w:rsid w:val="003D0636"/>
    <w:rsid w:val="004654BF"/>
    <w:rsid w:val="004B3129"/>
    <w:rsid w:val="00503AE5"/>
    <w:rsid w:val="00523EBA"/>
    <w:rsid w:val="00530BCC"/>
    <w:rsid w:val="00542A72"/>
    <w:rsid w:val="0056553C"/>
    <w:rsid w:val="005A3389"/>
    <w:rsid w:val="005C123D"/>
    <w:rsid w:val="00641512"/>
    <w:rsid w:val="00656ABB"/>
    <w:rsid w:val="00696D5D"/>
    <w:rsid w:val="006D68C8"/>
    <w:rsid w:val="00735C31"/>
    <w:rsid w:val="00757BBF"/>
    <w:rsid w:val="007636CB"/>
    <w:rsid w:val="00793A0E"/>
    <w:rsid w:val="00794AAD"/>
    <w:rsid w:val="007D1956"/>
    <w:rsid w:val="00824485"/>
    <w:rsid w:val="00836411"/>
    <w:rsid w:val="00860998"/>
    <w:rsid w:val="00877243"/>
    <w:rsid w:val="0092343D"/>
    <w:rsid w:val="00944FA3"/>
    <w:rsid w:val="009643C1"/>
    <w:rsid w:val="00972EC5"/>
    <w:rsid w:val="009D69B2"/>
    <w:rsid w:val="00AA5A6C"/>
    <w:rsid w:val="00B173F7"/>
    <w:rsid w:val="00BF10B2"/>
    <w:rsid w:val="00CF49C8"/>
    <w:rsid w:val="00EB51F5"/>
    <w:rsid w:val="00F053FE"/>
    <w:rsid w:val="00F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AB92E2F"/>
  <w14:defaultImageDpi w14:val="300"/>
  <w15:docId w15:val="{2176F301-627D-46E5-919B-50491D08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AE5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D0636"/>
    <w:rPr>
      <w:rFonts w:ascii="Lucida Grande" w:eastAsiaTheme="minorEastAsia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3A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AE5"/>
    <w:rPr>
      <w:rFonts w:ascii="Times" w:eastAsia="Times" w:hAnsi="Times"/>
      <w:sz w:val="24"/>
      <w:lang w:eastAsia="en-US"/>
    </w:rPr>
  </w:style>
  <w:style w:type="paragraph" w:styleId="Footer">
    <w:name w:val="footer"/>
    <w:basedOn w:val="Normal"/>
    <w:link w:val="FooterChar"/>
    <w:unhideWhenUsed/>
    <w:rsid w:val="00503A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03AE5"/>
    <w:rPr>
      <w:rFonts w:ascii="Times" w:eastAsia="Times" w:hAnsi="Times"/>
      <w:sz w:val="24"/>
      <w:lang w:eastAsia="en-US"/>
    </w:rPr>
  </w:style>
  <w:style w:type="character" w:styleId="Hyperlink">
    <w:name w:val="Hyperlink"/>
    <w:rsid w:val="00503AE5"/>
    <w:rPr>
      <w:color w:val="0000FF"/>
      <w:u w:val="single"/>
    </w:rPr>
  </w:style>
  <w:style w:type="paragraph" w:customStyle="1" w:styleId="Default">
    <w:name w:val="Default"/>
    <w:rsid w:val="00242DEB"/>
    <w:pPr>
      <w:widowControl w:val="0"/>
      <w:autoSpaceDE w:val="0"/>
      <w:autoSpaceDN w:val="0"/>
      <w:adjustRightInd w:val="0"/>
    </w:pPr>
    <w:rPr>
      <w:rFonts w:eastAsia="Times"/>
      <w:color w:val="000000"/>
      <w:sz w:val="24"/>
      <w:szCs w:val="24"/>
      <w:lang w:eastAsia="en-US"/>
    </w:rPr>
  </w:style>
  <w:style w:type="character" w:customStyle="1" w:styleId="aqj">
    <w:name w:val="aqj"/>
    <w:basedOn w:val="DefaultParagraphFont"/>
    <w:rsid w:val="00242DEB"/>
  </w:style>
  <w:style w:type="character" w:customStyle="1" w:styleId="apple-converted-space">
    <w:name w:val="apple-converted-space"/>
    <w:basedOn w:val="DefaultParagraphFont"/>
    <w:rsid w:val="00242DEB"/>
  </w:style>
  <w:style w:type="paragraph" w:styleId="ListParagraph">
    <w:name w:val="List Paragraph"/>
    <w:basedOn w:val="Normal"/>
    <w:uiPriority w:val="34"/>
    <w:qFormat/>
    <w:rsid w:val="00641512"/>
    <w:pPr>
      <w:ind w:left="720"/>
      <w:contextualSpacing/>
    </w:pPr>
    <w:rPr>
      <w:rFonts w:asciiTheme="minorHAnsi" w:eastAsiaTheme="minorHAnsi" w:hAnsiTheme="minorHAnsi" w:cstheme="minorBidi"/>
      <w:szCs w:val="24"/>
      <w:lang w:val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312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3129"/>
    <w:rPr>
      <w:rFonts w:ascii="Times" w:eastAsia="Times" w:hAnsi="Times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B31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m.canada.coop/en/map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find.coo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tacommons.coop/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hazel@canadianworker.coop" TargetMode="External"/><Relationship Id="rId1" Type="http://schemas.openxmlformats.org/officeDocument/2006/relationships/hyperlink" Target="http://www.canadianworker.co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Worker Co-op Federation/ La Fédération can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Corcoran</dc:creator>
  <cp:lastModifiedBy>Hazel Corcoran</cp:lastModifiedBy>
  <cp:revision>3</cp:revision>
  <cp:lastPrinted>2019-12-13T23:03:00Z</cp:lastPrinted>
  <dcterms:created xsi:type="dcterms:W3CDTF">2022-03-18T16:19:00Z</dcterms:created>
  <dcterms:modified xsi:type="dcterms:W3CDTF">2022-03-18T16:27:00Z</dcterms:modified>
</cp:coreProperties>
</file>